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3138B05B" w:rsidR="004F7C8C" w:rsidRPr="000D3012" w:rsidRDefault="00CB5552" w:rsidP="004F7C8C">
      <w:pPr>
        <w:pStyle w:val="Body"/>
        <w:rPr>
          <w:b/>
          <w:bCs/>
        </w:rPr>
      </w:pPr>
      <w:bookmarkStart w:id="0" w:name="_Hlk197751195"/>
      <w:r>
        <w:rPr>
          <w:b/>
          <w:bCs/>
        </w:rPr>
        <w:t xml:space="preserve">Informationen zu </w:t>
      </w:r>
      <w:r w:rsidR="000D3012">
        <w:rPr>
          <w:b/>
          <w:bCs/>
        </w:rPr>
        <w:t>verbunden</w:t>
      </w:r>
      <w:r w:rsidR="00FF32E0">
        <w:rPr>
          <w:b/>
          <w:bCs/>
        </w:rPr>
        <w:t>en</w:t>
      </w:r>
      <w:r>
        <w:rPr>
          <w:b/>
          <w:bCs/>
        </w:rPr>
        <w:t xml:space="preserve"> Dienstdaten für Nutzer der Mii-Monitor HRM40/70 Live-App (Art. 3 Abs. 3 EU-</w:t>
      </w:r>
      <w:r w:rsidR="00FF32E0">
        <w:rPr>
          <w:b/>
          <w:bCs/>
        </w:rPr>
        <w:t>Datenverordnung</w:t>
      </w:r>
      <w:r>
        <w:rPr>
          <w:b/>
          <w:bCs/>
        </w:rPr>
        <w:t xml:space="preserve">) </w:t>
      </w:r>
      <w:bookmarkEnd w:id="0"/>
    </w:p>
    <w:p w14:paraId="1AD021E2" w14:textId="7881E3C7" w:rsidR="004F7C8C" w:rsidRPr="000D3012" w:rsidRDefault="004F7C8C" w:rsidP="004F7C8C">
      <w:pPr>
        <w:pStyle w:val="Body"/>
      </w:pPr>
      <w:r w:rsidRPr="009779C1">
        <w:t xml:space="preserve">Durch die Nutzung Ihrer Mii-Monitor HRM40/70 </w:t>
      </w:r>
      <w:proofErr w:type="gramStart"/>
      <w:r w:rsidRPr="009779C1">
        <w:t>Live App</w:t>
      </w:r>
      <w:proofErr w:type="gramEnd"/>
      <w:r w:rsidRPr="009779C1">
        <w:t xml:space="preserve"> zusammen mit Ihrem HRM40 Live / 70 Live werden Daten generiert, die Sie gemäß den gesetzlichen Vorschriften, insbesondere de</w:t>
      </w:r>
      <w:r w:rsidR="00FF32E0">
        <w:t xml:space="preserve">r </w:t>
      </w:r>
      <w:r w:rsidRPr="009779C1">
        <w:t>EU-Daten</w:t>
      </w:r>
      <w:r w:rsidR="00FF32E0">
        <w:t>verordnung</w:t>
      </w:r>
      <w:r w:rsidRPr="009779C1">
        <w:t>, abrufen und verwalten können.</w:t>
      </w:r>
    </w:p>
    <w:p w14:paraId="3DB093D3" w14:textId="5B8D1A8B" w:rsidR="004F7C8C" w:rsidRPr="000D3012" w:rsidRDefault="004F7C8C" w:rsidP="004F7C8C">
      <w:pPr>
        <w:pStyle w:val="Body"/>
      </w:pPr>
      <w:r w:rsidRPr="009779C1">
        <w:t xml:space="preserve">In diesen Informationen zu </w:t>
      </w:r>
      <w:r w:rsidR="00993BB4">
        <w:t>verbundenen</w:t>
      </w:r>
      <w:r w:rsidRPr="009779C1">
        <w:t xml:space="preserve"> </w:t>
      </w:r>
      <w:r w:rsidR="00993BB4">
        <w:t>Dienstdaten</w:t>
      </w:r>
      <w:r w:rsidRPr="009779C1">
        <w:t xml:space="preserve"> informieren wir Sie in Ihrer Eigenschaft als Nutzer gemäß de</w:t>
      </w:r>
      <w:r w:rsidR="00FF32E0">
        <w:t xml:space="preserve">r </w:t>
      </w:r>
      <w:r w:rsidRPr="009779C1">
        <w:t>EU-</w:t>
      </w:r>
      <w:r w:rsidR="00FF32E0">
        <w:t>Datenverordnung</w:t>
      </w:r>
      <w:r w:rsidRPr="009779C1">
        <w:t xml:space="preserve"> (siehe Definition unten), welche Art von Daten Ihre Honda HRM40 Live / 70 Live und Mii-Monitor HRM40/70 Live-App generieren, welches potenzielle Volumen diese Daten haben, wie sie gespeichert und weitergegeben werden und wie Sie auf diese Daten zugreifen und diese verwalten können.  und welche Rechte Sie in Bezug auf die Daten haben. Wir bitten Sie daher, die folgenden Informationen sorgfältig zu lesen.</w:t>
      </w:r>
    </w:p>
    <w:p w14:paraId="3A23DAC6" w14:textId="199A8122" w:rsidR="004F7C8C" w:rsidRPr="000D3012" w:rsidRDefault="004F7C8C" w:rsidP="004F7C8C">
      <w:pPr>
        <w:pStyle w:val="Body"/>
      </w:pPr>
      <w:r w:rsidRPr="001D435C">
        <w:rPr>
          <w:b/>
          <w:bCs/>
        </w:rPr>
        <w:t>Definitionen</w:t>
      </w:r>
    </w:p>
    <w:p w14:paraId="3C64EC5A" w14:textId="5D0C9598" w:rsidR="00261541" w:rsidRPr="000D3012" w:rsidRDefault="00261541" w:rsidP="00261541">
      <w:pPr>
        <w:pStyle w:val="Body"/>
        <w:rPr>
          <w:b/>
          <w:bCs/>
        </w:rPr>
      </w:pPr>
      <w:r>
        <w:rPr>
          <w:b/>
          <w:bCs/>
        </w:rPr>
        <w:t xml:space="preserve">Vernetztes Produkt </w:t>
      </w:r>
      <w:r w:rsidRPr="00E474AC">
        <w:t>bezeichnet ein Gerät, das Daten über seine Nutzung oder Umgebung erhält, generiert oder sammelt und das in der Lage ist, Produktdaten über einen elektronischen Kommunikationsdienst, eine physische Verbindung oder einen Zugriff auf ein Gerät (z. B. einen vernetzten Rasenmäher) zu übermitteln;</w:t>
      </w:r>
    </w:p>
    <w:p w14:paraId="0C8C9E99" w14:textId="17734684" w:rsidR="004F7C8C" w:rsidRPr="000D3012" w:rsidRDefault="004F7C8C" w:rsidP="004F7C8C">
      <w:pPr>
        <w:pStyle w:val="Body"/>
      </w:pPr>
      <w:r w:rsidRPr="001D435C">
        <w:rPr>
          <w:b/>
          <w:bCs/>
        </w:rPr>
        <w:t>Produktdaten</w:t>
      </w:r>
      <w:r w:rsidRPr="001D435C">
        <w:t xml:space="preserve"> sind Daten, die durch die Nutzung eines vernetzten Produkts generiert werden, das so konzipiert ist, dass es über einen elektronischen Kommunikationsdienst, eine physische Verbindung oder einen Zugriff auf ein Gerät abgerufen werden kann.</w:t>
      </w:r>
    </w:p>
    <w:p w14:paraId="2814876B" w14:textId="72A1CF7F" w:rsidR="005E1028" w:rsidRPr="000D3012" w:rsidRDefault="005E1028" w:rsidP="005E1028">
      <w:pPr>
        <w:pStyle w:val="Body"/>
      </w:pPr>
      <w:r w:rsidRPr="00353FCE">
        <w:rPr>
          <w:b/>
          <w:bCs/>
        </w:rPr>
        <w:t>Verbundener Dienst</w:t>
      </w:r>
      <w:r w:rsidRPr="00E474AC">
        <w:t xml:space="preserve"> bezeichnet einen digitalen Dienst, der mit dem Betrieb eines verbundenen Produkts verknüpft werden kann (was zu einem bidirektionalen Datenaustausch führt) und der die Funktionalität, das Verhalten oder den Betrieb dieses verbundenen Produkts beeinflusst (in einer Weise, dass sein Fehlen das verbundene Produkt daran hindern würde, eine oder mehrere seiner Funktionen auszuführen). Ein typisches Beispiel ist eine App, die mit einem verbundenen Produkt verbunden ist.</w:t>
      </w:r>
    </w:p>
    <w:p w14:paraId="3693F690" w14:textId="030BCAA8" w:rsidR="004F7C8C" w:rsidRPr="000D3012" w:rsidRDefault="005A5B64" w:rsidP="004F7C8C">
      <w:pPr>
        <w:pStyle w:val="Body"/>
      </w:pPr>
      <w:r>
        <w:rPr>
          <w:b/>
          <w:bCs/>
        </w:rPr>
        <w:t>Verbundene</w:t>
      </w:r>
      <w:r w:rsidR="004F7C8C" w:rsidRPr="00836A7F">
        <w:rPr>
          <w:b/>
          <w:bCs/>
        </w:rPr>
        <w:t xml:space="preserve"> Dienstdaten </w:t>
      </w:r>
      <w:r w:rsidR="004F7C8C" w:rsidRPr="00836A7F">
        <w:t xml:space="preserve">sind Daten, die die Digitalisierung von </w:t>
      </w:r>
      <w:r w:rsidR="009F6DE9">
        <w:t>N</w:t>
      </w:r>
      <w:r w:rsidR="004F7C8C" w:rsidRPr="00836A7F">
        <w:t xml:space="preserve">utzeraktionen oder von Ereignissen im Zusammenhang mit dem verbundenen Produkt darstellen, die vom </w:t>
      </w:r>
      <w:r w:rsidR="009F6DE9">
        <w:t>N</w:t>
      </w:r>
      <w:r w:rsidR="004F7C8C" w:rsidRPr="00836A7F">
        <w:t xml:space="preserve">utzer absichtlich aufgezeichnet oder als Nebenprodukt der Handlung des </w:t>
      </w:r>
      <w:r w:rsidR="009F6DE9">
        <w:t>Nutzer</w:t>
      </w:r>
      <w:r w:rsidR="004F7C8C" w:rsidRPr="00836A7F">
        <w:t>s während der Erbringung des zugehörigen Dienstes durch den Anbieter generiert werden.</w:t>
      </w:r>
    </w:p>
    <w:p w14:paraId="09ACFDB2" w14:textId="6DCEB8B9" w:rsidR="004F7C8C" w:rsidRPr="000D3012" w:rsidRDefault="009F6DE9" w:rsidP="004F7C8C">
      <w:pPr>
        <w:pStyle w:val="Body"/>
      </w:pPr>
      <w:r>
        <w:rPr>
          <w:b/>
          <w:bCs/>
        </w:rPr>
        <w:t>Nutzer</w:t>
      </w:r>
      <w:r w:rsidR="004F7C8C">
        <w:t xml:space="preserve"> ist eine Person, die ein verbundenes Produkt besitzt oder die Rechte zur Nutzung dieses verbundenen Produkts hat oder die damit verbundene Dienste erhält.</w:t>
      </w:r>
    </w:p>
    <w:p w14:paraId="4C8D4C49" w14:textId="2FC4A6AF" w:rsidR="004F7C8C" w:rsidRPr="000D3012" w:rsidRDefault="004F7C8C" w:rsidP="004F7C8C">
      <w:pPr>
        <w:pStyle w:val="Body"/>
      </w:pPr>
      <w:r>
        <w:rPr>
          <w:b/>
          <w:bCs/>
        </w:rPr>
        <w:t xml:space="preserve">Dateninhaber </w:t>
      </w:r>
      <w:r w:rsidRPr="001D435C">
        <w:t xml:space="preserve">ist eine natürliche oder juristische Person, die das Recht oder die Pflicht hat, Daten zu nutzen und zur Verfügung zu stellen, einschließlich, soweit vertraglich vereinbart, Produktdaten oder damit </w:t>
      </w:r>
      <w:r w:rsidR="00FF2E01">
        <w:t>verbundene</w:t>
      </w:r>
      <w:r w:rsidRPr="001D435C">
        <w:t xml:space="preserve"> Dienst</w:t>
      </w:r>
      <w:r w:rsidR="0044772E">
        <w:t>daten</w:t>
      </w:r>
      <w:r w:rsidRPr="001D435C">
        <w:t>, die sie im Rahmen der Erbringung eine</w:t>
      </w:r>
      <w:r w:rsidR="0044772E">
        <w:t xml:space="preserve">s </w:t>
      </w:r>
      <w:r w:rsidRPr="001D435C">
        <w:t>verbundenen Diens</w:t>
      </w:r>
      <w:r w:rsidR="0044772E">
        <w:t xml:space="preserve">tes </w:t>
      </w:r>
      <w:r w:rsidRPr="001D435C">
        <w:t>abgerufen oder generiert hat.</w:t>
      </w:r>
    </w:p>
    <w:p w14:paraId="1C24D0B2" w14:textId="564AB0F2" w:rsidR="00CB5552" w:rsidRPr="000D3012" w:rsidRDefault="00CB5552" w:rsidP="00CB5552">
      <w:pPr>
        <w:pStyle w:val="Body"/>
      </w:pPr>
      <w:r w:rsidRPr="001D435C">
        <w:t>Hinsichtlich der verwendeten Begrifflichkeiten verweisen wir auch auf die Definitionen in Art. 2 EU-</w:t>
      </w:r>
      <w:r w:rsidR="008622A4">
        <w:t>Datenverordnung</w:t>
      </w:r>
      <w:r w:rsidRPr="001D435C">
        <w:t xml:space="preserve">. </w:t>
      </w:r>
    </w:p>
    <w:p w14:paraId="4B66F7EF" w14:textId="04EA180B" w:rsidR="00CB5552" w:rsidRPr="000D3012" w:rsidRDefault="00CB5552" w:rsidP="00CB5552">
      <w:pPr>
        <w:pStyle w:val="Body"/>
      </w:pPr>
      <w:r>
        <w:t>Gemäß Art. 3 Abs. 3 EU-</w:t>
      </w:r>
      <w:r w:rsidR="008622A4">
        <w:t>Datenverordnung</w:t>
      </w:r>
      <w:r>
        <w:t xml:space="preserve"> stellen wir den Nutzern folgende Informationen zur Verfügung:</w:t>
      </w:r>
    </w:p>
    <w:p w14:paraId="4842594D" w14:textId="4E595606" w:rsidR="00CB5552" w:rsidRPr="000D3012" w:rsidRDefault="005264DA" w:rsidP="00693B05">
      <w:pPr>
        <w:pStyle w:val="Body"/>
        <w:numPr>
          <w:ilvl w:val="0"/>
          <w:numId w:val="20"/>
        </w:numPr>
        <w:ind w:left="284" w:hanging="284"/>
      </w:pPr>
      <w:r w:rsidRPr="005264DA">
        <w:rPr>
          <w:b/>
          <w:bCs/>
        </w:rPr>
        <w:t>die Art, der geschätzte Umfang und die Häufigkeit der Erhebung der Produktdaten, die der potenzielle Dateninhaber voraussichtlich erhalten wird, und gegebenenfalls die Modalitäten, nach denen der Nutzer auf diese Daten zugreifen oder sie abrufen kann, einschließlich der Modalitäten des künftigen Dateninhabers in Bezug auf die Speicherung und der Dauer der Aufbewahrung von Daten</w:t>
      </w:r>
      <w:r w:rsidR="001970D1" w:rsidRPr="001970D1">
        <w:rPr>
          <w:b/>
          <w:bCs/>
        </w:rPr>
        <w:t xml:space="preserve">: </w:t>
      </w:r>
    </w:p>
    <w:p w14:paraId="3468B1C5" w14:textId="32FA6C33" w:rsidR="00CB5552" w:rsidRPr="000D3012" w:rsidRDefault="00CB5552" w:rsidP="00CB5552">
      <w:pPr>
        <w:pStyle w:val="Body"/>
        <w:ind w:left="284"/>
      </w:pPr>
      <w:r w:rsidRPr="00FF582E">
        <w:t xml:space="preserve">Wenn Sie Ihren HRM40 Live / 70 Live verwenden, sammelt und übermittelt er bestimmte Produktdaten. Diese Daten können sowohl auf dem Gerät gespeichert werden, während das Produkt eingeschaltet ist, </w:t>
      </w:r>
      <w:r w:rsidRPr="00FF582E">
        <w:lastRenderedPageBreak/>
        <w:t>als auch auf Remote-Cloud-Servern. Die Daten werden periodisch an die Cloud gesendet. Dabei handelt es sich um folgende Daten:</w:t>
      </w:r>
    </w:p>
    <w:p w14:paraId="44D4859C" w14:textId="77777777" w:rsidR="00F1236D" w:rsidRPr="000D3012" w:rsidRDefault="00CB5552" w:rsidP="00F1236D">
      <w:pPr>
        <w:pStyle w:val="Body"/>
        <w:numPr>
          <w:ilvl w:val="0"/>
          <w:numId w:val="33"/>
        </w:numPr>
      </w:pPr>
      <w:r>
        <w:t>Art der Daten: Das Produkt kann während seiner Nutzung die folgenden Arten von Daten erzeugen. Die tatsächlich generierten Daten hängen von der jeweiligen Nutzung des Produkts ab.</w:t>
      </w:r>
    </w:p>
    <w:p w14:paraId="28168FDC" w14:textId="77777777" w:rsidR="00F1236D" w:rsidRPr="000D3012" w:rsidRDefault="00F1236D" w:rsidP="00F1236D">
      <w:pPr>
        <w:pStyle w:val="Body"/>
        <w:ind w:left="644"/>
      </w:pPr>
      <w:r w:rsidRPr="008F55DC">
        <w:t>• Betriebsinformationen</w:t>
      </w:r>
    </w:p>
    <w:p w14:paraId="0499AAC4" w14:textId="77777777" w:rsidR="00F1236D" w:rsidRPr="000D3012" w:rsidRDefault="00F1236D" w:rsidP="00F1236D">
      <w:pPr>
        <w:pStyle w:val="Body"/>
        <w:ind w:left="644"/>
      </w:pPr>
      <w:r w:rsidRPr="008F55DC">
        <w:t>• Informationen zur Batterie</w:t>
      </w:r>
    </w:p>
    <w:p w14:paraId="1638CB64" w14:textId="77777777" w:rsidR="00F1236D" w:rsidRPr="000D3012" w:rsidRDefault="00F1236D" w:rsidP="00F1236D">
      <w:pPr>
        <w:pStyle w:val="Body"/>
        <w:ind w:left="644"/>
      </w:pPr>
      <w:r w:rsidRPr="008F55DC">
        <w:t>• Temperaturen der Komponenten</w:t>
      </w:r>
    </w:p>
    <w:p w14:paraId="1BDF78EC" w14:textId="77777777" w:rsidR="00F1236D" w:rsidRPr="000D3012" w:rsidRDefault="00F1236D" w:rsidP="00F1236D">
      <w:pPr>
        <w:pStyle w:val="Body"/>
        <w:ind w:left="644"/>
      </w:pPr>
      <w:r w:rsidRPr="008F55DC">
        <w:t>• Aktivierung von Funktionen</w:t>
      </w:r>
    </w:p>
    <w:p w14:paraId="672EB50C" w14:textId="77777777" w:rsidR="00F1236D" w:rsidRPr="000D3012" w:rsidRDefault="00F1236D" w:rsidP="00F1236D">
      <w:pPr>
        <w:pStyle w:val="Body"/>
        <w:ind w:left="644"/>
      </w:pPr>
      <w:r w:rsidRPr="008F55DC">
        <w:t>• Ausfall- und Schutzereignisse</w:t>
      </w:r>
    </w:p>
    <w:p w14:paraId="2923A100" w14:textId="77777777" w:rsidR="00F1236D" w:rsidRPr="000D3012" w:rsidRDefault="00F1236D" w:rsidP="00F1236D">
      <w:pPr>
        <w:pStyle w:val="Body"/>
        <w:ind w:left="644"/>
      </w:pPr>
      <w:r w:rsidRPr="008F55DC">
        <w:t>• Informationen zur Terminplanung</w:t>
      </w:r>
    </w:p>
    <w:p w14:paraId="56E439B1" w14:textId="77777777" w:rsidR="00F1236D" w:rsidRPr="000D3012" w:rsidRDefault="00F1236D" w:rsidP="00F1236D">
      <w:pPr>
        <w:pStyle w:val="Body"/>
        <w:ind w:left="644"/>
      </w:pPr>
      <w:r w:rsidRPr="008F55DC">
        <w:t>• Informationen zu Statusänderungen</w:t>
      </w:r>
    </w:p>
    <w:p w14:paraId="0C861A17" w14:textId="77777777" w:rsidR="00F1236D" w:rsidRPr="000D3012" w:rsidRDefault="00F1236D" w:rsidP="00F1236D">
      <w:pPr>
        <w:pStyle w:val="Body"/>
        <w:ind w:left="644"/>
      </w:pPr>
      <w:r w:rsidRPr="008F55DC">
        <w:t>• Informationen zum Netzwerk</w:t>
      </w:r>
    </w:p>
    <w:p w14:paraId="10BA06ED" w14:textId="77777777" w:rsidR="00F1236D" w:rsidRPr="000D3012" w:rsidRDefault="00F1236D" w:rsidP="00F1236D">
      <w:pPr>
        <w:pStyle w:val="Body"/>
        <w:ind w:left="644"/>
      </w:pPr>
      <w:r w:rsidRPr="008F55DC">
        <w:t>• Informationen zur Gartenkarte</w:t>
      </w:r>
    </w:p>
    <w:p w14:paraId="4BA872AF" w14:textId="77777777" w:rsidR="00F1236D" w:rsidRPr="008F55DC" w:rsidRDefault="00F1236D" w:rsidP="00F1236D">
      <w:pPr>
        <w:pStyle w:val="Body"/>
        <w:ind w:left="644"/>
        <w:rPr>
          <w:lang w:val="en-US"/>
        </w:rPr>
      </w:pPr>
      <w:r w:rsidRPr="008F55DC">
        <w:t>• Konfigurationsinformationen</w:t>
      </w:r>
    </w:p>
    <w:p w14:paraId="18449372" w14:textId="77777777" w:rsidR="00F1236D" w:rsidRPr="00303950" w:rsidRDefault="00F1236D" w:rsidP="00F1236D">
      <w:pPr>
        <w:pStyle w:val="Body"/>
        <w:ind w:left="644"/>
        <w:rPr>
          <w:lang w:val="en-US"/>
        </w:rPr>
      </w:pPr>
      <w:r w:rsidRPr="008F55DC">
        <w:t>• Standortinformationen</w:t>
      </w:r>
    </w:p>
    <w:p w14:paraId="41D45677" w14:textId="5001E298" w:rsidR="00CB5552" w:rsidRPr="000D3012" w:rsidRDefault="00CB5552" w:rsidP="00693B05">
      <w:pPr>
        <w:pStyle w:val="Body"/>
        <w:numPr>
          <w:ilvl w:val="0"/>
          <w:numId w:val="21"/>
        </w:numPr>
      </w:pPr>
      <w:r w:rsidRPr="00364C02">
        <w:rPr>
          <w:i/>
          <w:iCs/>
        </w:rPr>
        <w:t>Format</w:t>
      </w:r>
      <w:r w:rsidRPr="002645F5">
        <w:t xml:space="preserve">: </w:t>
      </w:r>
      <w:r w:rsidR="00C752AE" w:rsidRPr="002645F5">
        <w:rPr>
          <w:iCs/>
        </w:rPr>
        <w:t>Die Daten werden in einem gängigen und maschinenlesbaren Format (z.B. JSON) bereitgestellt.</w:t>
      </w:r>
    </w:p>
    <w:p w14:paraId="0A05E49B" w14:textId="1F2B512B" w:rsidR="00CB5552" w:rsidRPr="000D3012" w:rsidRDefault="00CB5552" w:rsidP="00693B05">
      <w:pPr>
        <w:pStyle w:val="Body"/>
        <w:numPr>
          <w:ilvl w:val="0"/>
          <w:numId w:val="21"/>
        </w:numPr>
      </w:pPr>
      <w:r w:rsidRPr="002645F5">
        <w:rPr>
          <w:i/>
          <w:iCs/>
        </w:rPr>
        <w:t xml:space="preserve">Geschätztes Volumen: </w:t>
      </w:r>
      <w:r w:rsidRPr="00E65D43">
        <w:t>Die</w:t>
      </w:r>
      <w:r w:rsidRPr="002645F5">
        <w:t xml:space="preserve"> Produktdaten, die der HRM40 Live / 70 Live generieren kann, hängen davon ab, wie oft und wie lange er verwendet wird. Die Daten werden kontinuierlich und in Echtzeit generiert und übertragen.</w:t>
      </w:r>
    </w:p>
    <w:p w14:paraId="1CC5CC6B" w14:textId="50116FEC" w:rsidR="00CB5552" w:rsidRPr="000D3012" w:rsidRDefault="00C752AE" w:rsidP="00693B05">
      <w:pPr>
        <w:pStyle w:val="Body"/>
        <w:numPr>
          <w:ilvl w:val="0"/>
          <w:numId w:val="21"/>
        </w:numPr>
      </w:pPr>
      <w:bookmarkStart w:id="1" w:name="_Hlk197752728"/>
      <w:r w:rsidRPr="002645F5">
        <w:t xml:space="preserve">Es gibt keinen definierten Aufbewahrungszeitraum. Die Daten der Nutzer werden gelöscht, wenn das Kundenkonto gelöscht wird. </w:t>
      </w:r>
    </w:p>
    <w:bookmarkEnd w:id="1"/>
    <w:p w14:paraId="38F8B0C4" w14:textId="7DA65581" w:rsidR="001970D1" w:rsidRPr="000D3012" w:rsidRDefault="001970D1" w:rsidP="00693B05">
      <w:pPr>
        <w:pStyle w:val="Body"/>
        <w:numPr>
          <w:ilvl w:val="0"/>
          <w:numId w:val="21"/>
        </w:numPr>
      </w:pPr>
      <w:r w:rsidRPr="001970D1">
        <w:t>Wie Sie auf solche Produktdaten zugreifen und diese abrufen können: siehe unten 2.</w:t>
      </w:r>
    </w:p>
    <w:p w14:paraId="0355653D" w14:textId="365A6E48" w:rsidR="00D24FBF" w:rsidRPr="000D3012" w:rsidRDefault="00E8161F" w:rsidP="00E323F3">
      <w:pPr>
        <w:pStyle w:val="Body"/>
        <w:numPr>
          <w:ilvl w:val="0"/>
          <w:numId w:val="20"/>
        </w:numPr>
        <w:ind w:left="284" w:hanging="284"/>
        <w:rPr>
          <w:b/>
          <w:bCs/>
        </w:rPr>
      </w:pPr>
      <w:r w:rsidRPr="00E8161F">
        <w:rPr>
          <w:b/>
          <w:bCs/>
        </w:rPr>
        <w:t>die Art und der geschätzte Umfang der zu generierenden verbundenen Dienstdaten sowie die Modalitäten, nach denen der Nutzer auf diese Daten zugreifen oder sie abrufen kann, einschließlich der Modalitäten des künftigen Dateninhabers in Bezug auf die Speicherung und der Dauer der Aufbewahrung von Daten</w:t>
      </w:r>
      <w:r>
        <w:rPr>
          <w:b/>
          <w:bCs/>
        </w:rPr>
        <w:t xml:space="preserve">, sowie </w:t>
      </w:r>
      <w:r w:rsidR="00F83D34" w:rsidRPr="00F83D34">
        <w:rPr>
          <w:b/>
          <w:bCs/>
        </w:rPr>
        <w:t>die Angabe, wie der Nutzer darum ersuchen kann, dass die Daten an einen Dritten weitergegeben werden, und wie er die Datenweitergabe gegebenenfalls beenden kann.</w:t>
      </w:r>
    </w:p>
    <w:p w14:paraId="15F3BA6D" w14:textId="659F1A18" w:rsidR="00642F96" w:rsidRPr="000D3012" w:rsidRDefault="00642F96" w:rsidP="002D0521">
      <w:pPr>
        <w:pStyle w:val="Body"/>
        <w:numPr>
          <w:ilvl w:val="0"/>
          <w:numId w:val="27"/>
        </w:numPr>
      </w:pPr>
      <w:r w:rsidRPr="009F7F53">
        <w:rPr>
          <w:b/>
          <w:bCs/>
        </w:rPr>
        <w:t>Art der Daten</w:t>
      </w:r>
      <w:r w:rsidRPr="009F7F53">
        <w:t>: Aktivierung von Funktionen, Anwendungsinformationen, Termininformationen, Wetterinformationen.</w:t>
      </w:r>
      <w:bookmarkStart w:id="2" w:name="_Hlk198148067"/>
    </w:p>
    <w:bookmarkEnd w:id="2"/>
    <w:p w14:paraId="030067E3" w14:textId="48B5C266" w:rsidR="00642F96" w:rsidRPr="000D3012" w:rsidRDefault="00642F96" w:rsidP="00693B05">
      <w:pPr>
        <w:pStyle w:val="Body"/>
        <w:numPr>
          <w:ilvl w:val="0"/>
          <w:numId w:val="27"/>
        </w:numPr>
      </w:pPr>
      <w:r w:rsidRPr="00E323F3">
        <w:rPr>
          <w:b/>
          <w:bCs/>
        </w:rPr>
        <w:t xml:space="preserve">Geschätztes Volumen der </w:t>
      </w:r>
      <w:r w:rsidR="00865DFA">
        <w:rPr>
          <w:b/>
          <w:bCs/>
        </w:rPr>
        <w:t>generierbaren</w:t>
      </w:r>
      <w:r w:rsidR="00BE7F3A">
        <w:rPr>
          <w:b/>
          <w:bCs/>
        </w:rPr>
        <w:t xml:space="preserve"> verbundenen Dienst</w:t>
      </w:r>
      <w:r w:rsidRPr="00E323F3">
        <w:rPr>
          <w:b/>
          <w:bCs/>
        </w:rPr>
        <w:t>daten</w:t>
      </w:r>
      <w:r>
        <w:t>: 500 KB</w:t>
      </w:r>
    </w:p>
    <w:p w14:paraId="1C1891B4" w14:textId="21078841" w:rsidR="00C752AE" w:rsidRPr="000D3012" w:rsidRDefault="00642F96" w:rsidP="00551455">
      <w:pPr>
        <w:pStyle w:val="Body"/>
        <w:numPr>
          <w:ilvl w:val="0"/>
          <w:numId w:val="27"/>
        </w:numPr>
      </w:pPr>
      <w:r w:rsidRPr="009F7F53">
        <w:rPr>
          <w:b/>
          <w:bCs/>
        </w:rPr>
        <w:t xml:space="preserve">Regelungen zur Datenspeicherung und die Dauer der Aufbewahrung: </w:t>
      </w:r>
      <w:r w:rsidR="009F7F53" w:rsidRPr="009F7F53">
        <w:t xml:space="preserve">Es gibt keine festgelegte Aufbewahrungsfrist. </w:t>
      </w:r>
      <w:r w:rsidR="00BE7F3A">
        <w:t>Verbundene</w:t>
      </w:r>
      <w:r w:rsidR="009F7F53" w:rsidRPr="009F7F53">
        <w:t xml:space="preserve"> </w:t>
      </w:r>
      <w:r w:rsidR="00BE7F3A">
        <w:t>Dienst</w:t>
      </w:r>
      <w:r w:rsidR="009F7F53" w:rsidRPr="009F7F53">
        <w:t xml:space="preserve">daten werden gelöscht, wenn das Kundenkonto gelöscht wird. Die Daten werden jedoch nur vom Server gelöscht, nicht vom Gerät. </w:t>
      </w:r>
    </w:p>
    <w:p w14:paraId="7DE5A751" w14:textId="1B7EB140" w:rsidR="00CB5552" w:rsidRPr="000D3012" w:rsidRDefault="00CB5552" w:rsidP="00930C8A">
      <w:pPr>
        <w:pStyle w:val="Body"/>
        <w:numPr>
          <w:ilvl w:val="0"/>
          <w:numId w:val="27"/>
        </w:numPr>
        <w:rPr>
          <w:b/>
          <w:bCs/>
        </w:rPr>
      </w:pPr>
      <w:r w:rsidRPr="00C752AE">
        <w:rPr>
          <w:b/>
          <w:bCs/>
        </w:rPr>
        <w:t xml:space="preserve">Wie </w:t>
      </w:r>
      <w:r w:rsidR="009F6DE9">
        <w:rPr>
          <w:b/>
          <w:bCs/>
        </w:rPr>
        <w:t>Nutzer</w:t>
      </w:r>
      <w:r w:rsidRPr="00C752AE">
        <w:rPr>
          <w:b/>
          <w:bCs/>
        </w:rPr>
        <w:t xml:space="preserve"> auf Produktdaten und </w:t>
      </w:r>
      <w:r w:rsidR="00BE7F3A">
        <w:rPr>
          <w:b/>
          <w:bCs/>
        </w:rPr>
        <w:t>verbundene</w:t>
      </w:r>
      <w:r w:rsidRPr="00C752AE">
        <w:rPr>
          <w:b/>
          <w:bCs/>
        </w:rPr>
        <w:t xml:space="preserve"> </w:t>
      </w:r>
      <w:r w:rsidR="00CA638B">
        <w:rPr>
          <w:b/>
          <w:bCs/>
        </w:rPr>
        <w:t>Dienst</w:t>
      </w:r>
      <w:r w:rsidRPr="00C752AE">
        <w:rPr>
          <w:b/>
          <w:bCs/>
        </w:rPr>
        <w:t>daten zugreifen können</w:t>
      </w:r>
    </w:p>
    <w:p w14:paraId="0BA6384E" w14:textId="40A17706" w:rsidR="00C752AE" w:rsidRPr="000D3012" w:rsidRDefault="00A40488" w:rsidP="00111D0F">
      <w:pPr>
        <w:pStyle w:val="Body"/>
        <w:ind w:left="709"/>
      </w:pPr>
      <w:r w:rsidRPr="00111D0F">
        <w:lastRenderedPageBreak/>
        <w:t xml:space="preserve">Wenn Sie ein </w:t>
      </w:r>
      <w:r w:rsidR="009F6DE9">
        <w:t>Nutzer</w:t>
      </w:r>
      <w:r w:rsidRPr="00111D0F">
        <w:t xml:space="preserve"> sind, können Sie über die mobile Anwendung Mi-monitor HRM40 Live / 70 Live auf die Produktdaten zugreifen. </w:t>
      </w:r>
    </w:p>
    <w:p w14:paraId="299C4C76" w14:textId="77777777" w:rsidR="00CB5552" w:rsidRPr="000D3012" w:rsidRDefault="00CB5552" w:rsidP="00693B05">
      <w:pPr>
        <w:pStyle w:val="Body"/>
        <w:numPr>
          <w:ilvl w:val="0"/>
          <w:numId w:val="27"/>
        </w:numPr>
      </w:pPr>
      <w:r w:rsidRPr="00000C87">
        <w:rPr>
          <w:b/>
          <w:bCs/>
        </w:rPr>
        <w:t>So fordern Sie an, dass Daten an Dritte weitergegeben werden</w:t>
      </w:r>
      <w:r w:rsidRPr="00364C02">
        <w:t xml:space="preserve">: </w:t>
      </w:r>
    </w:p>
    <w:p w14:paraId="2748B211" w14:textId="382D6978" w:rsidR="00CB5552" w:rsidRPr="000D3012" w:rsidRDefault="00C752AE" w:rsidP="00A90627">
      <w:pPr>
        <w:pStyle w:val="Body"/>
        <w:ind w:left="709"/>
      </w:pPr>
      <w:r w:rsidRPr="00A90627">
        <w:t xml:space="preserve">Der </w:t>
      </w:r>
      <w:r w:rsidR="009F6DE9">
        <w:t>Nutzer</w:t>
      </w:r>
      <w:r w:rsidRPr="00A90627">
        <w:t xml:space="preserve"> muss eine URL von einem Drittanbieter anfordern und die URL dann in die Mii-monitor-App eingeben, um mit der Datenfreigabe zu beginnen und selbst die Erlaubnis zu erteilen.</w:t>
      </w:r>
    </w:p>
    <w:p w14:paraId="2AE408F9" w14:textId="77777777" w:rsidR="00CB5552" w:rsidRPr="000D3012" w:rsidRDefault="00CB5552" w:rsidP="00693B05">
      <w:pPr>
        <w:pStyle w:val="Body"/>
        <w:numPr>
          <w:ilvl w:val="0"/>
          <w:numId w:val="27"/>
        </w:numPr>
      </w:pPr>
      <w:r w:rsidRPr="00000C87">
        <w:rPr>
          <w:b/>
          <w:bCs/>
        </w:rPr>
        <w:t>So stoppen Sie die Datenweitergabe an Dritte</w:t>
      </w:r>
      <w:r w:rsidRPr="00364C02">
        <w:t>:</w:t>
      </w:r>
    </w:p>
    <w:p w14:paraId="066B389F" w14:textId="0157CECB" w:rsidR="00CB5552" w:rsidRPr="000D3012" w:rsidRDefault="009F7F53" w:rsidP="00A956F4">
      <w:pPr>
        <w:pStyle w:val="Body"/>
        <w:ind w:left="709"/>
      </w:pPr>
      <w:r w:rsidRPr="009F7F53">
        <w:t xml:space="preserve">Der </w:t>
      </w:r>
      <w:r w:rsidR="009F6DE9">
        <w:t>Nutzer</w:t>
      </w:r>
      <w:r w:rsidRPr="009F7F53">
        <w:t xml:space="preserve"> muss die URL aus der Mii-Monitor-App entfernen.</w:t>
      </w:r>
    </w:p>
    <w:p w14:paraId="5A67E96D" w14:textId="30136B51" w:rsidR="00CB5552" w:rsidRPr="000D3012" w:rsidRDefault="00CB5552" w:rsidP="00A01E3D">
      <w:pPr>
        <w:pStyle w:val="Body"/>
        <w:keepNext/>
        <w:keepLines/>
        <w:numPr>
          <w:ilvl w:val="0"/>
          <w:numId w:val="27"/>
        </w:numPr>
        <w:ind w:left="426" w:firstLine="0"/>
        <w:rPr>
          <w:b/>
          <w:bCs/>
        </w:rPr>
      </w:pPr>
      <w:r w:rsidRPr="00077973">
        <w:rPr>
          <w:b/>
          <w:bCs/>
        </w:rPr>
        <w:t xml:space="preserve">So können Sie Produkt- und </w:t>
      </w:r>
      <w:r w:rsidR="00CA638B">
        <w:rPr>
          <w:b/>
          <w:bCs/>
        </w:rPr>
        <w:t>verbundene</w:t>
      </w:r>
      <w:r w:rsidRPr="00077973">
        <w:rPr>
          <w:b/>
          <w:bCs/>
        </w:rPr>
        <w:t xml:space="preserve"> </w:t>
      </w:r>
      <w:r w:rsidR="00CA638B">
        <w:rPr>
          <w:b/>
          <w:bCs/>
        </w:rPr>
        <w:t>Dienst</w:t>
      </w:r>
      <w:r w:rsidRPr="00077973">
        <w:rPr>
          <w:b/>
          <w:bCs/>
        </w:rPr>
        <w:t>daten löschen:</w:t>
      </w:r>
    </w:p>
    <w:p w14:paraId="25AE4F93" w14:textId="750F89FA" w:rsidR="00D24FBF" w:rsidRPr="009F6DE9" w:rsidRDefault="004153EC" w:rsidP="00FF582E">
      <w:pPr>
        <w:keepNext/>
        <w:keepLines/>
        <w:ind w:left="709"/>
      </w:pPr>
      <w:bookmarkStart w:id="3" w:name="_Hlk197378496"/>
      <w:r w:rsidRPr="004153EC">
        <w:t xml:space="preserve">Für Löschanträge können sich </w:t>
      </w:r>
      <w:r w:rsidR="009F6DE9">
        <w:t>Nutzer</w:t>
      </w:r>
      <w:r w:rsidRPr="004153EC">
        <w:t xml:space="preserve"> an das HME Contact Center wenden. Daten können nur vollständig (nicht teilweise) gelöscht werden.</w:t>
      </w:r>
    </w:p>
    <w:p w14:paraId="76630EB9" w14:textId="77777777" w:rsidR="004153EC" w:rsidRPr="009F6DE9" w:rsidRDefault="004153EC" w:rsidP="004153EC">
      <w:pPr>
        <w:ind w:left="709"/>
      </w:pPr>
    </w:p>
    <w:p w14:paraId="0F0EB2D1" w14:textId="254A62F7" w:rsidR="00D24FBF" w:rsidRPr="000D3012" w:rsidRDefault="00621308" w:rsidP="00E323F3">
      <w:pPr>
        <w:pStyle w:val="Listenabsatz"/>
        <w:numPr>
          <w:ilvl w:val="0"/>
          <w:numId w:val="20"/>
        </w:numPr>
        <w:ind w:left="426"/>
        <w:rPr>
          <w:b/>
          <w:bCs/>
        </w:rPr>
      </w:pPr>
      <w:r w:rsidRPr="00621308">
        <w:rPr>
          <w:b/>
          <w:bCs/>
        </w:rPr>
        <w:t xml:space="preserve">die Angabe, ob der potenzielle Dateninhaber erwartet, ohne Weiteres verfügbare Daten selbst zu verwenden, und die Zwecke, zu denen diese Daten verwendet werden sollen, und ob er beabsichtigt, einem oder mehreren Dritten zu gestatten, die Daten zu mit dem Nutzer vereinbarten Zwecken zu verwenden. </w:t>
      </w:r>
    </w:p>
    <w:p w14:paraId="365F1461" w14:textId="77777777" w:rsidR="00387FCA" w:rsidRPr="000D3012" w:rsidRDefault="00387FCA" w:rsidP="00387FCA">
      <w:pPr>
        <w:pStyle w:val="Listenabsatz"/>
        <w:ind w:left="644"/>
        <w:rPr>
          <w:b/>
          <w:bCs/>
        </w:rPr>
      </w:pPr>
    </w:p>
    <w:bookmarkEnd w:id="3"/>
    <w:p w14:paraId="27F554E8" w14:textId="4F8910CA" w:rsidR="00C752AE" w:rsidRPr="00C752AE" w:rsidRDefault="00A01E3D" w:rsidP="00A01E3D">
      <w:pPr>
        <w:ind w:firstLine="501"/>
        <w:rPr>
          <w:lang w:val="en-US"/>
        </w:rPr>
      </w:pPr>
      <w:proofErr w:type="gramStart"/>
      <w:r>
        <w:t>Nicht zutreffend</w:t>
      </w:r>
      <w:proofErr w:type="gramEnd"/>
      <w:r>
        <w:t xml:space="preserve">. </w:t>
      </w:r>
    </w:p>
    <w:p w14:paraId="2BAD60A7" w14:textId="77777777" w:rsidR="00C752AE" w:rsidRDefault="00C752AE" w:rsidP="00C752AE">
      <w:pPr>
        <w:rPr>
          <w:b/>
          <w:bCs/>
          <w:lang w:val="en-US"/>
        </w:rPr>
      </w:pPr>
    </w:p>
    <w:p w14:paraId="46FCD368" w14:textId="5CF1D01E" w:rsidR="00E323F3" w:rsidRPr="000D3012" w:rsidRDefault="00790441" w:rsidP="00A01E3D">
      <w:pPr>
        <w:pStyle w:val="Listenabsatz"/>
        <w:numPr>
          <w:ilvl w:val="0"/>
          <w:numId w:val="20"/>
        </w:numPr>
        <w:jc w:val="left"/>
        <w:rPr>
          <w:b/>
          <w:bCs/>
        </w:rPr>
      </w:pPr>
      <w:r w:rsidRPr="00C752AE">
        <w:rPr>
          <w:b/>
          <w:bCs/>
        </w:rPr>
        <w:t xml:space="preserve">Empfänger von </w:t>
      </w:r>
      <w:r w:rsidR="0044772E">
        <w:rPr>
          <w:b/>
          <w:bCs/>
        </w:rPr>
        <w:t xml:space="preserve">Produktdaten </w:t>
      </w:r>
      <w:r w:rsidRPr="00C752AE">
        <w:rPr>
          <w:b/>
          <w:bCs/>
        </w:rPr>
        <w:t>und damit verbundenen Dienst</w:t>
      </w:r>
      <w:r w:rsidR="0044772E">
        <w:rPr>
          <w:b/>
          <w:bCs/>
        </w:rPr>
        <w:t>daten</w:t>
      </w:r>
      <w:r w:rsidR="00E323F3" w:rsidRPr="00C752AE">
        <w:rPr>
          <w:b/>
          <w:bCs/>
        </w:rPr>
        <w:br/>
      </w:r>
      <w:bookmarkStart w:id="4" w:name="_Hlk197753792"/>
    </w:p>
    <w:p w14:paraId="69B108E5" w14:textId="26327C4B" w:rsidR="00C752AE" w:rsidRPr="00C752AE" w:rsidRDefault="00A81E0A" w:rsidP="00A01E3D">
      <w:pPr>
        <w:ind w:left="426"/>
        <w:rPr>
          <w:lang w:val="en-US"/>
        </w:rPr>
      </w:pPr>
      <w:bookmarkStart w:id="5" w:name="_Hlk202197277"/>
      <w:proofErr w:type="gramStart"/>
      <w:r>
        <w:t>Nicht zutreffend</w:t>
      </w:r>
      <w:proofErr w:type="gramEnd"/>
      <w:r>
        <w:t xml:space="preserve">. </w:t>
      </w:r>
    </w:p>
    <w:bookmarkEnd w:id="5"/>
    <w:p w14:paraId="6563564C" w14:textId="77777777" w:rsidR="00E323F3" w:rsidRPr="00E323F3" w:rsidRDefault="00E323F3" w:rsidP="00E323F3">
      <w:pPr>
        <w:ind w:left="349"/>
        <w:rPr>
          <w:lang w:val="en-US"/>
        </w:rPr>
      </w:pPr>
    </w:p>
    <w:bookmarkEnd w:id="4"/>
    <w:p w14:paraId="14A9AA35" w14:textId="738D168A" w:rsidR="00D24FBF" w:rsidRPr="000D3012" w:rsidRDefault="00BD21EB" w:rsidP="00E323F3">
      <w:pPr>
        <w:pStyle w:val="Body"/>
        <w:numPr>
          <w:ilvl w:val="0"/>
          <w:numId w:val="20"/>
        </w:numPr>
        <w:ind w:left="426"/>
        <w:rPr>
          <w:b/>
          <w:bCs/>
        </w:rPr>
      </w:pPr>
      <w:r w:rsidRPr="00BD21EB">
        <w:rPr>
          <w:b/>
          <w:bCs/>
        </w:rPr>
        <w:t>die Identität des potenziellen Dateninhabers, z. B. sein Handelsname und die Anschrift des Ortes, an dem er niedergelassen ist, sowie gegebenenfalls anderer Datenverarbeitungsparteien und (e) die Kommunikationsmittel, über die der potenzielle Dateninhaber schnell kontaktiert und effizient mit ihm kommuniziert werden kann</w:t>
      </w:r>
      <w:r>
        <w:rPr>
          <w:b/>
          <w:bCs/>
        </w:rPr>
        <w:t xml:space="preserve">. </w:t>
      </w:r>
    </w:p>
    <w:p w14:paraId="77008223" w14:textId="29B39C1B" w:rsidR="00D24FBF" w:rsidRPr="001D435C" w:rsidRDefault="00D24FBF" w:rsidP="00693B05">
      <w:pPr>
        <w:pStyle w:val="Body"/>
        <w:numPr>
          <w:ilvl w:val="0"/>
          <w:numId w:val="29"/>
        </w:numPr>
        <w:rPr>
          <w:lang w:val="en-US"/>
        </w:rPr>
      </w:pPr>
      <w:r>
        <w:rPr>
          <w:b/>
          <w:bCs/>
        </w:rPr>
        <w:t>Dateninhaber und Kontaktinformationen</w:t>
      </w:r>
    </w:p>
    <w:p w14:paraId="698D7D43" w14:textId="5BAA61B3" w:rsidR="00D24FBF" w:rsidRPr="000D3012" w:rsidRDefault="00D24FBF" w:rsidP="00D24FBF">
      <w:pPr>
        <w:pStyle w:val="Body"/>
        <w:ind w:firstLine="720"/>
      </w:pPr>
      <w:r w:rsidRPr="001D435C">
        <w:t>Der Dateninhaber im Sinne de</w:t>
      </w:r>
      <w:r w:rsidR="008622A4">
        <w:t xml:space="preserve">r </w:t>
      </w:r>
      <w:r w:rsidRPr="001D435C">
        <w:t>EU-</w:t>
      </w:r>
      <w:r w:rsidR="008622A4">
        <w:t>Datenverordnung</w:t>
      </w:r>
      <w:r w:rsidRPr="001D435C">
        <w:t xml:space="preserve"> ist:</w:t>
      </w:r>
    </w:p>
    <w:p w14:paraId="740B599D" w14:textId="5A841F86" w:rsidR="00D24FBF" w:rsidRPr="000D3012" w:rsidRDefault="00D24FBF" w:rsidP="00693B05">
      <w:pPr>
        <w:pStyle w:val="Body"/>
        <w:numPr>
          <w:ilvl w:val="0"/>
          <w:numId w:val="28"/>
        </w:numPr>
      </w:pPr>
      <w:r w:rsidRPr="00D86B61">
        <w:t>Honda Motor Europe Ltd., Cain Road, Bracknell, Berkshire, RG12 1HL, Vereinigtes Königreich,</w:t>
      </w:r>
    </w:p>
    <w:p w14:paraId="7279D9E9" w14:textId="78816ED4" w:rsidR="00D24FBF" w:rsidRPr="000D3012" w:rsidRDefault="00D24FBF" w:rsidP="00D24FBF">
      <w:pPr>
        <w:pStyle w:val="Body"/>
        <w:ind w:left="1570"/>
      </w:pPr>
      <w:r w:rsidRPr="00D86B61">
        <w:t>E-Mail/Kontakt: Sie können den Kundensupport per E-Mail (connectedservices.support@honda-eu.com) oder telefonisch (0345 200 8000) kontaktieren.</w:t>
      </w:r>
    </w:p>
    <w:p w14:paraId="09A50AA3" w14:textId="77777777" w:rsidR="00790441" w:rsidRPr="00D86B61" w:rsidRDefault="00790441" w:rsidP="00693B05">
      <w:pPr>
        <w:pStyle w:val="Body"/>
        <w:numPr>
          <w:ilvl w:val="0"/>
          <w:numId w:val="29"/>
        </w:numPr>
        <w:rPr>
          <w:b/>
          <w:bCs/>
          <w:lang w:val="en-US"/>
        </w:rPr>
      </w:pPr>
      <w:r w:rsidRPr="00D86B61">
        <w:rPr>
          <w:b/>
          <w:bCs/>
        </w:rPr>
        <w:t>Auftragsverarbeiter</w:t>
      </w:r>
    </w:p>
    <w:p w14:paraId="5604950D" w14:textId="37AD2D06" w:rsidR="00790441" w:rsidRPr="000D3012" w:rsidRDefault="00790441" w:rsidP="00790441">
      <w:pPr>
        <w:pStyle w:val="Body"/>
        <w:ind w:left="1004"/>
      </w:pPr>
      <w:r w:rsidRPr="00D86B61">
        <w:t xml:space="preserve">Wir verwenden die folgenden Datenverarbeiter: </w:t>
      </w:r>
    </w:p>
    <w:p w14:paraId="7F1205D0" w14:textId="77777777" w:rsidR="00C752AE" w:rsidRPr="00D86B61" w:rsidRDefault="00C752AE" w:rsidP="00C752AE">
      <w:pPr>
        <w:pStyle w:val="Body"/>
        <w:numPr>
          <w:ilvl w:val="0"/>
          <w:numId w:val="30"/>
        </w:numPr>
        <w:ind w:left="1418" w:hanging="425"/>
      </w:pPr>
      <w:r w:rsidRPr="00D86B61">
        <w:t xml:space="preserve">Robert Bosch Power Tools GmbH, Max-Lang-Straße 40-46, 70771 Leinfelden-Echterdingen, Germany </w:t>
      </w:r>
    </w:p>
    <w:p w14:paraId="37F743E6" w14:textId="7175F066" w:rsidR="00790441" w:rsidRPr="00D86B61" w:rsidRDefault="00C752AE" w:rsidP="00C752AE">
      <w:pPr>
        <w:pStyle w:val="Body"/>
        <w:numPr>
          <w:ilvl w:val="0"/>
          <w:numId w:val="30"/>
        </w:numPr>
        <w:ind w:left="1418" w:hanging="425"/>
        <w:rPr>
          <w:lang w:val="en-US"/>
        </w:rPr>
      </w:pPr>
      <w:r w:rsidRPr="000D3012">
        <w:rPr>
          <w:lang w:val="en-GB"/>
        </w:rPr>
        <w:t xml:space="preserve">Honda Motor Co., Ltd. 2-1-1, Minami-Aoyama, Minato-ku, Tokio, 107-8556, Japan. PP </w:t>
      </w:r>
      <w:proofErr w:type="spellStart"/>
      <w:r w:rsidRPr="000D3012">
        <w:rPr>
          <w:lang w:val="en-GB"/>
        </w:rPr>
        <w:t>Büro</w:t>
      </w:r>
      <w:proofErr w:type="spellEnd"/>
      <w:r w:rsidRPr="000D3012">
        <w:rPr>
          <w:lang w:val="en-GB"/>
        </w:rPr>
        <w:t xml:space="preserve">: 3-15-1 </w:t>
      </w:r>
      <w:proofErr w:type="spellStart"/>
      <w:r w:rsidRPr="000D3012">
        <w:rPr>
          <w:lang w:val="en-GB"/>
        </w:rPr>
        <w:t>Senzui</w:t>
      </w:r>
      <w:proofErr w:type="spellEnd"/>
      <w:r w:rsidRPr="000D3012">
        <w:rPr>
          <w:lang w:val="en-GB"/>
        </w:rPr>
        <w:t xml:space="preserve">, Asaka, Saitama 351-0024, Japan AT&amp;T: AMSUK, Highfield House, Headless Cross Drive, Redditch, Worcestershire, B97 5EQ, </w:t>
      </w:r>
      <w:proofErr w:type="spellStart"/>
      <w:r w:rsidRPr="000D3012">
        <w:rPr>
          <w:lang w:val="en-GB"/>
        </w:rPr>
        <w:t>Vereinigtes</w:t>
      </w:r>
      <w:proofErr w:type="spellEnd"/>
      <w:r w:rsidRPr="000D3012">
        <w:rPr>
          <w:lang w:val="en-GB"/>
        </w:rPr>
        <w:t xml:space="preserve"> </w:t>
      </w:r>
      <w:proofErr w:type="spellStart"/>
      <w:r w:rsidRPr="000D3012">
        <w:rPr>
          <w:lang w:val="en-GB"/>
        </w:rPr>
        <w:t>Königreich</w:t>
      </w:r>
      <w:proofErr w:type="spellEnd"/>
    </w:p>
    <w:p w14:paraId="2936A37A" w14:textId="6E58A2AB" w:rsidR="00C752AE" w:rsidRPr="000D3012" w:rsidRDefault="00C752AE" w:rsidP="00C752AE">
      <w:pPr>
        <w:pStyle w:val="Body"/>
        <w:numPr>
          <w:ilvl w:val="0"/>
          <w:numId w:val="29"/>
        </w:numPr>
      </w:pPr>
      <w:bookmarkStart w:id="6" w:name="_Hlk202197120"/>
      <w:r w:rsidRPr="006B7E62">
        <w:rPr>
          <w:b/>
          <w:bCs/>
        </w:rPr>
        <w:t>Kommunikationsmittel</w:t>
      </w:r>
      <w:r>
        <w:t>: HME Contact Center per E-Mail (connectedservices.support@honda-eu.com) oder telefonisch (0345 200 8000).</w:t>
      </w:r>
      <w:bookmarkEnd w:id="6"/>
    </w:p>
    <w:p w14:paraId="3F16420B" w14:textId="54FE8E76" w:rsidR="00790441" w:rsidRPr="000D3012" w:rsidRDefault="00150865" w:rsidP="00E323F3">
      <w:pPr>
        <w:pStyle w:val="Body"/>
        <w:numPr>
          <w:ilvl w:val="0"/>
          <w:numId w:val="20"/>
        </w:numPr>
        <w:ind w:left="567"/>
        <w:rPr>
          <w:b/>
          <w:bCs/>
        </w:rPr>
      </w:pPr>
      <w:r w:rsidRPr="00150865">
        <w:rPr>
          <w:b/>
          <w:bCs/>
        </w:rPr>
        <w:lastRenderedPageBreak/>
        <w:t>die Angabe, ob ein potenzieller Dateninhaber Inhaber von Geschäftsgeheimnissen ist, die in den Daten enthalten sind, die über das vernetzte Produkt zugänglich sind oder die bei der Erbringung eines verbundenen Dienstes generiert werden, und, wenn der potenzielle Dateninhaber nicht Inhaber von Geschäftsgeheimnissen ist, die Identität des Inhabers des Geschäftsgeheimnisses</w:t>
      </w:r>
    </w:p>
    <w:p w14:paraId="53F07424" w14:textId="5BE0942A" w:rsidR="00790441" w:rsidRPr="000D3012" w:rsidRDefault="00C752AE" w:rsidP="00790441">
      <w:pPr>
        <w:pStyle w:val="Body"/>
        <w:ind w:left="644"/>
      </w:pPr>
      <w:r w:rsidRPr="005E121E">
        <w:t xml:space="preserve">Es sind keine Geschäftsgeheimnisse im Spiel. </w:t>
      </w:r>
    </w:p>
    <w:p w14:paraId="4AA4623E" w14:textId="427B72C5" w:rsidR="00790441" w:rsidRPr="000D3012" w:rsidRDefault="00F30622" w:rsidP="00E323F3">
      <w:pPr>
        <w:pStyle w:val="Body"/>
        <w:numPr>
          <w:ilvl w:val="0"/>
          <w:numId w:val="20"/>
        </w:numPr>
        <w:ind w:left="567"/>
        <w:rPr>
          <w:b/>
          <w:bCs/>
        </w:rPr>
      </w:pPr>
      <w:r w:rsidRPr="00F30622">
        <w:rPr>
          <w:b/>
          <w:bCs/>
        </w:rPr>
        <w:t>die Dauer des Vertrags zwischen dem Nutzer und dem potenziellen Dateninhaber sowie die Ausgestaltung für die vorzeitige Beendigung eines solchen Vertrags</w:t>
      </w:r>
      <w:r w:rsidR="00790441" w:rsidRPr="00790441">
        <w:rPr>
          <w:b/>
          <w:bCs/>
        </w:rPr>
        <w:t>.</w:t>
      </w:r>
    </w:p>
    <w:p w14:paraId="6A5FA4D3" w14:textId="366431E6" w:rsidR="00790441" w:rsidRPr="000D3012" w:rsidRDefault="002716CE" w:rsidP="00CB5552">
      <w:pPr>
        <w:pStyle w:val="Body"/>
        <w:ind w:left="720"/>
        <w:rPr>
          <w:i/>
          <w:iCs/>
        </w:rPr>
      </w:pPr>
      <w:r w:rsidRPr="009F7F53">
        <w:t>Keine Laufzeit, die die Nutzung der App je nach Verfügbarkeit einschränkt</w:t>
      </w:r>
      <w:r w:rsidR="00FF582E" w:rsidRPr="00FF582E">
        <w:rPr>
          <w:i/>
          <w:iCs/>
        </w:rPr>
        <w:t>.</w:t>
      </w:r>
    </w:p>
    <w:p w14:paraId="3AD58A13" w14:textId="7577343D" w:rsidR="00CB5552" w:rsidRPr="00924FCA" w:rsidRDefault="00924FCA" w:rsidP="00EC4804">
      <w:pPr>
        <w:pStyle w:val="Body"/>
        <w:keepNext/>
        <w:keepLines/>
        <w:numPr>
          <w:ilvl w:val="0"/>
          <w:numId w:val="20"/>
        </w:numPr>
        <w:ind w:left="567"/>
      </w:pPr>
      <w:r>
        <w:rPr>
          <w:b/>
          <w:bCs/>
        </w:rPr>
        <w:t>d</w:t>
      </w:r>
      <w:r w:rsidRPr="00924FCA">
        <w:rPr>
          <w:b/>
          <w:bCs/>
        </w:rPr>
        <w:t>as Recht des Nutzers, bei der in Artikel 37 genannten zuständigen Behörde Beschwerde wegen eines Verstoßes gegen eine der Bestimmungen dieses Kapitels einzulegen</w:t>
      </w:r>
      <w:r>
        <w:rPr>
          <w:b/>
          <w:bCs/>
        </w:rPr>
        <w:t xml:space="preserve">. </w:t>
      </w:r>
    </w:p>
    <w:p w14:paraId="2D1ECE86" w14:textId="347B6E68" w:rsidR="00CB5552" w:rsidRPr="000D3012" w:rsidRDefault="00CB5552" w:rsidP="00EC4804">
      <w:pPr>
        <w:pStyle w:val="Body"/>
        <w:keepNext/>
        <w:keepLines/>
        <w:ind w:left="644"/>
      </w:pPr>
      <w:r w:rsidRPr="001D435C">
        <w:t>Als Nutzer haben Sie das Recht, eine Beschwerde bei der zuständigen Behörde des EU-Mitgliedstaats, in dem Sie Ihren gewöhnlichen Aufenthalt oder Arbeitsplatz haben, einzureichen, wenn Sie der Ansicht sind, dass Ihr Recht nach de</w:t>
      </w:r>
      <w:r w:rsidR="008622A4">
        <w:t>r</w:t>
      </w:r>
      <w:r w:rsidRPr="001D435C">
        <w:t xml:space="preserve"> EU-Daten</w:t>
      </w:r>
      <w:r w:rsidR="008622A4">
        <w:t xml:space="preserve">verordnung </w:t>
      </w:r>
      <w:r w:rsidRPr="001D435C">
        <w:t>verletzt wurde (Artikel 38 EU-</w:t>
      </w:r>
      <w:r w:rsidR="007A3E28">
        <w:t>Datenverordnung</w:t>
      </w:r>
      <w:r w:rsidRPr="001D435C">
        <w:t xml:space="preserve">). </w:t>
      </w:r>
    </w:p>
    <w:p w14:paraId="11E5B96F" w14:textId="2CF1876F" w:rsidR="00CB5552" w:rsidRPr="000D3012" w:rsidRDefault="00CB5552" w:rsidP="00FF582E">
      <w:pPr>
        <w:pStyle w:val="Body"/>
        <w:keepNext/>
        <w:keepLines/>
        <w:numPr>
          <w:ilvl w:val="0"/>
          <w:numId w:val="20"/>
        </w:numPr>
        <w:ind w:left="567"/>
      </w:pPr>
      <w:r w:rsidRPr="001D435C">
        <w:rPr>
          <w:b/>
          <w:bCs/>
        </w:rPr>
        <w:t xml:space="preserve"> Änderungen an diesen Informationen zu </w:t>
      </w:r>
      <w:r w:rsidR="00CA638B">
        <w:rPr>
          <w:b/>
          <w:bCs/>
        </w:rPr>
        <w:t>verbun</w:t>
      </w:r>
      <w:r w:rsidR="00B66A4E">
        <w:rPr>
          <w:b/>
          <w:bCs/>
        </w:rPr>
        <w:t>denen</w:t>
      </w:r>
      <w:r w:rsidRPr="001D435C">
        <w:rPr>
          <w:b/>
          <w:bCs/>
        </w:rPr>
        <w:t xml:space="preserve"> </w:t>
      </w:r>
      <w:r w:rsidR="00B66A4E">
        <w:rPr>
          <w:b/>
          <w:bCs/>
        </w:rPr>
        <w:t>Dienst</w:t>
      </w:r>
      <w:r w:rsidRPr="001D435C">
        <w:rPr>
          <w:b/>
          <w:bCs/>
        </w:rPr>
        <w:t>daten</w:t>
      </w:r>
    </w:p>
    <w:p w14:paraId="35078721" w14:textId="2F03A0DC" w:rsidR="00CB5552" w:rsidRPr="000D3012" w:rsidRDefault="00CB5552" w:rsidP="00FF582E">
      <w:pPr>
        <w:pStyle w:val="Body"/>
        <w:keepNext/>
        <w:keepLines/>
        <w:ind w:left="644"/>
      </w:pPr>
      <w:r w:rsidRPr="001D435C">
        <w:t xml:space="preserve">Neue gesetzliche Anforderungen, Unternehmensentscheidungen oder technische Entwicklungen können zu Änderungen an diesen Informationen zu verbundenen </w:t>
      </w:r>
      <w:r w:rsidR="00B66A4E">
        <w:t>Dienst</w:t>
      </w:r>
      <w:r w:rsidRPr="001D435C">
        <w:t xml:space="preserve">daten führen und uns dazu zwingen, dieses Dokument mit Informationen zu </w:t>
      </w:r>
      <w:r w:rsidR="00B66A4E">
        <w:t>verbundenen Dienstdaten</w:t>
      </w:r>
      <w:r w:rsidRPr="001D435C">
        <w:t xml:space="preserve">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sectPr w:rsidR="00CB5552" w:rsidRPr="000D3012" w:rsidSect="004C1031">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8FB1B" w14:textId="77777777" w:rsidR="00BE478B" w:rsidRPr="00776D09" w:rsidRDefault="00BE478B" w:rsidP="00776D09">
      <w:r w:rsidRPr="00776D09">
        <w:separator/>
      </w:r>
    </w:p>
  </w:endnote>
  <w:endnote w:type="continuationSeparator" w:id="0">
    <w:p w14:paraId="04C4E33F" w14:textId="77777777" w:rsidR="00BE478B" w:rsidRPr="00776D09" w:rsidRDefault="00BE478B"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91C6" w14:textId="77777777" w:rsidR="00331207" w:rsidRDefault="003312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uzeile"/>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F118" w14:textId="77777777" w:rsidR="00331207" w:rsidRDefault="003312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7B3B2" w14:textId="77777777" w:rsidR="00BE478B" w:rsidRPr="00776D09" w:rsidRDefault="00BE478B" w:rsidP="00776D09">
      <w:r w:rsidRPr="00776D09">
        <w:separator/>
      </w:r>
    </w:p>
  </w:footnote>
  <w:footnote w:type="continuationSeparator" w:id="0">
    <w:p w14:paraId="74123E6D" w14:textId="77777777" w:rsidR="00BE478B" w:rsidRPr="00776D09" w:rsidRDefault="00BE478B"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7D3F074E" w:rsidR="00057D05" w:rsidRDefault="004C1031">
    <w:pPr>
      <w:pStyle w:val="Kopfzeile"/>
    </w:pPr>
    <w:r>
      <w:rPr>
        <w:b/>
        <w:bCs/>
        <w:noProof/>
        <w:lang w:val="en-US"/>
      </w:rPr>
      <w:drawing>
        <wp:anchor distT="0" distB="0" distL="114300" distR="114300" simplePos="0" relativeHeight="251670528" behindDoc="0" locked="0" layoutInCell="1" allowOverlap="1" wp14:anchorId="6B0CB06C" wp14:editId="7176DE69">
          <wp:simplePos x="0" y="0"/>
          <wp:positionH relativeFrom="margin">
            <wp:align>right</wp:align>
          </wp:positionH>
          <wp:positionV relativeFrom="paragraph">
            <wp:posOffset>0</wp:posOffset>
          </wp:positionV>
          <wp:extent cx="294640" cy="294640"/>
          <wp:effectExtent l="0" t="0" r="0" b="0"/>
          <wp:wrapNone/>
          <wp:docPr id="1416477997"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416477997"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76083B9C" w:rsidR="00042FEA" w:rsidRDefault="004C1031" w:rsidP="00042FEA">
    <w:pPr>
      <w:pStyle w:val="Kopfzeile"/>
      <w:jc w:val="center"/>
    </w:pPr>
    <w:r>
      <w:rPr>
        <w:b/>
        <w:bCs/>
        <w:noProof/>
        <w:lang w:val="en-US"/>
      </w:rPr>
      <w:drawing>
        <wp:anchor distT="0" distB="0" distL="114300" distR="114300" simplePos="0" relativeHeight="251666432" behindDoc="0" locked="0" layoutInCell="1" allowOverlap="1" wp14:anchorId="35BDAC09" wp14:editId="6D1BEBDD">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45C3A288" w:rsidR="00057D05" w:rsidRDefault="004C1031">
    <w:pPr>
      <w:pStyle w:val="Kopfzeile"/>
    </w:pPr>
    <w:r>
      <w:rPr>
        <w:b/>
        <w:bCs/>
        <w:noProof/>
        <w:lang w:val="en-US"/>
      </w:rPr>
      <w:drawing>
        <wp:anchor distT="0" distB="0" distL="114300" distR="114300" simplePos="0" relativeHeight="251668480" behindDoc="0" locked="0" layoutInCell="1" allowOverlap="1" wp14:anchorId="6CCB03A2" wp14:editId="0F7709EF">
          <wp:simplePos x="0" y="0"/>
          <wp:positionH relativeFrom="margin">
            <wp:align>right</wp:align>
          </wp:positionH>
          <wp:positionV relativeFrom="paragraph">
            <wp:posOffset>0</wp:posOffset>
          </wp:positionV>
          <wp:extent cx="294640" cy="294640"/>
          <wp:effectExtent l="0" t="0" r="0" b="0"/>
          <wp:wrapNone/>
          <wp:docPr id="238165791"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238165791"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1C2D58"/>
    <w:multiLevelType w:val="hybridMultilevel"/>
    <w:tmpl w:val="AEEC2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9"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A3F64D2"/>
    <w:multiLevelType w:val="hybridMultilevel"/>
    <w:tmpl w:val="328C8592"/>
    <w:lvl w:ilvl="0" w:tplc="08090001">
      <w:start w:val="1"/>
      <w:numFmt w:val="bullet"/>
      <w:lvlText w:val=""/>
      <w:lvlJc w:val="left"/>
      <w:pPr>
        <w:ind w:left="1080" w:hanging="360"/>
      </w:pPr>
      <w:rPr>
        <w:rFonts w:ascii="Symbol" w:hAnsi="Symbol" w:hint="default"/>
      </w:rPr>
    </w:lvl>
    <w:lvl w:ilvl="1" w:tplc="9CD2D514">
      <w:start w:val="1"/>
      <w:numFmt w:val="bullet"/>
      <w:lvlText w:val="-"/>
      <w:lvlJc w:val="left"/>
      <w:pPr>
        <w:ind w:left="1930" w:hanging="49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8"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FED6A65"/>
    <w:multiLevelType w:val="multilevel"/>
    <w:tmpl w:val="24320B28"/>
    <w:numStyleLink w:val="Bullets"/>
  </w:abstractNum>
  <w:abstractNum w:abstractNumId="22"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6"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7"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B9C586C"/>
    <w:multiLevelType w:val="hybridMultilevel"/>
    <w:tmpl w:val="6C1CC85E"/>
    <w:lvl w:ilvl="0" w:tplc="F59292D2">
      <w:start w:val="1"/>
      <w:numFmt w:val="decimal"/>
      <w:lvlText w:val="%1."/>
      <w:lvlJc w:val="left"/>
      <w:pPr>
        <w:ind w:left="501"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1"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22"/>
  </w:num>
  <w:num w:numId="3" w16cid:durableId="1331104254">
    <w:abstractNumId w:val="18"/>
  </w:num>
  <w:num w:numId="4" w16cid:durableId="451241985">
    <w:abstractNumId w:val="19"/>
  </w:num>
  <w:num w:numId="5" w16cid:durableId="1128664169">
    <w:abstractNumId w:val="27"/>
  </w:num>
  <w:num w:numId="6" w16cid:durableId="1736122361">
    <w:abstractNumId w:val="28"/>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9"/>
  </w:num>
  <w:num w:numId="13" w16cid:durableId="1200321943">
    <w:abstractNumId w:val="10"/>
  </w:num>
  <w:num w:numId="14" w16cid:durableId="2117554672">
    <w:abstractNumId w:val="8"/>
  </w:num>
  <w:num w:numId="15" w16cid:durableId="243221878">
    <w:abstractNumId w:val="28"/>
  </w:num>
  <w:num w:numId="16" w16cid:durableId="429282677">
    <w:abstractNumId w:val="21"/>
  </w:num>
  <w:num w:numId="17" w16cid:durableId="969167909">
    <w:abstractNumId w:val="23"/>
  </w:num>
  <w:num w:numId="18" w16cid:durableId="1120880264">
    <w:abstractNumId w:val="17"/>
  </w:num>
  <w:num w:numId="19" w16cid:durableId="1634480063">
    <w:abstractNumId w:val="6"/>
  </w:num>
  <w:num w:numId="20" w16cid:durableId="2000495250">
    <w:abstractNumId w:val="30"/>
  </w:num>
  <w:num w:numId="21" w16cid:durableId="1374309887">
    <w:abstractNumId w:val="20"/>
  </w:num>
  <w:num w:numId="22" w16cid:durableId="2028824894">
    <w:abstractNumId w:val="24"/>
  </w:num>
  <w:num w:numId="23" w16cid:durableId="158348153">
    <w:abstractNumId w:val="13"/>
  </w:num>
  <w:num w:numId="24" w16cid:durableId="1611281861">
    <w:abstractNumId w:val="31"/>
  </w:num>
  <w:num w:numId="25" w16cid:durableId="1283419231">
    <w:abstractNumId w:val="29"/>
  </w:num>
  <w:num w:numId="26" w16cid:durableId="818151763">
    <w:abstractNumId w:val="14"/>
  </w:num>
  <w:num w:numId="27" w16cid:durableId="817959117">
    <w:abstractNumId w:val="11"/>
  </w:num>
  <w:num w:numId="28" w16cid:durableId="1687561615">
    <w:abstractNumId w:val="25"/>
  </w:num>
  <w:num w:numId="29" w16cid:durableId="1672904365">
    <w:abstractNumId w:val="26"/>
  </w:num>
  <w:num w:numId="30" w16cid:durableId="280116136">
    <w:abstractNumId w:val="15"/>
  </w:num>
  <w:num w:numId="31" w16cid:durableId="1512649341">
    <w:abstractNumId w:val="7"/>
  </w:num>
  <w:num w:numId="32" w16cid:durableId="1843087922">
    <w:abstractNumId w:val="12"/>
  </w:num>
  <w:num w:numId="33" w16cid:durableId="393282057">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508DA"/>
    <w:rsid w:val="00052A40"/>
    <w:rsid w:val="00057AD2"/>
    <w:rsid w:val="00057AE7"/>
    <w:rsid w:val="00057D05"/>
    <w:rsid w:val="00057D2D"/>
    <w:rsid w:val="00060D0B"/>
    <w:rsid w:val="00064924"/>
    <w:rsid w:val="00065FBD"/>
    <w:rsid w:val="000674D6"/>
    <w:rsid w:val="00067E89"/>
    <w:rsid w:val="000714D0"/>
    <w:rsid w:val="00074AE5"/>
    <w:rsid w:val="00076601"/>
    <w:rsid w:val="00080080"/>
    <w:rsid w:val="0008037B"/>
    <w:rsid w:val="0008136A"/>
    <w:rsid w:val="0008298D"/>
    <w:rsid w:val="000849C5"/>
    <w:rsid w:val="00085454"/>
    <w:rsid w:val="00085B6E"/>
    <w:rsid w:val="00090357"/>
    <w:rsid w:val="0009064B"/>
    <w:rsid w:val="00092F90"/>
    <w:rsid w:val="000A0325"/>
    <w:rsid w:val="000A1BF3"/>
    <w:rsid w:val="000A29D9"/>
    <w:rsid w:val="000A5817"/>
    <w:rsid w:val="000A683A"/>
    <w:rsid w:val="000B0646"/>
    <w:rsid w:val="000B2176"/>
    <w:rsid w:val="000B2564"/>
    <w:rsid w:val="000B67E2"/>
    <w:rsid w:val="000C4607"/>
    <w:rsid w:val="000C48DB"/>
    <w:rsid w:val="000C65A1"/>
    <w:rsid w:val="000C6F56"/>
    <w:rsid w:val="000D0E8F"/>
    <w:rsid w:val="000D2DF0"/>
    <w:rsid w:val="000D2E16"/>
    <w:rsid w:val="000D2EA6"/>
    <w:rsid w:val="000D3012"/>
    <w:rsid w:val="000D4DDF"/>
    <w:rsid w:val="000D57E2"/>
    <w:rsid w:val="000D5A36"/>
    <w:rsid w:val="000D7832"/>
    <w:rsid w:val="000F0836"/>
    <w:rsid w:val="000F2795"/>
    <w:rsid w:val="000F3891"/>
    <w:rsid w:val="000F583D"/>
    <w:rsid w:val="0010076C"/>
    <w:rsid w:val="0010196A"/>
    <w:rsid w:val="00107D51"/>
    <w:rsid w:val="00111D0F"/>
    <w:rsid w:val="0011512A"/>
    <w:rsid w:val="001168FA"/>
    <w:rsid w:val="001236FC"/>
    <w:rsid w:val="00123AF1"/>
    <w:rsid w:val="0013526F"/>
    <w:rsid w:val="0013681F"/>
    <w:rsid w:val="001375BB"/>
    <w:rsid w:val="0014047B"/>
    <w:rsid w:val="00150865"/>
    <w:rsid w:val="00152598"/>
    <w:rsid w:val="00152D9C"/>
    <w:rsid w:val="001551B9"/>
    <w:rsid w:val="0015708C"/>
    <w:rsid w:val="00157933"/>
    <w:rsid w:val="001611FB"/>
    <w:rsid w:val="00161E46"/>
    <w:rsid w:val="00162619"/>
    <w:rsid w:val="001629FF"/>
    <w:rsid w:val="0017178F"/>
    <w:rsid w:val="001744F8"/>
    <w:rsid w:val="00187A80"/>
    <w:rsid w:val="00191443"/>
    <w:rsid w:val="00194847"/>
    <w:rsid w:val="00195321"/>
    <w:rsid w:val="001970D1"/>
    <w:rsid w:val="001B1395"/>
    <w:rsid w:val="001B4638"/>
    <w:rsid w:val="001C2F39"/>
    <w:rsid w:val="001C3587"/>
    <w:rsid w:val="001C41F2"/>
    <w:rsid w:val="001C74FD"/>
    <w:rsid w:val="001D2175"/>
    <w:rsid w:val="001D2363"/>
    <w:rsid w:val="001D24EE"/>
    <w:rsid w:val="001D4097"/>
    <w:rsid w:val="001D7B16"/>
    <w:rsid w:val="001E0792"/>
    <w:rsid w:val="001E461A"/>
    <w:rsid w:val="001E63AD"/>
    <w:rsid w:val="001F0F31"/>
    <w:rsid w:val="001F1843"/>
    <w:rsid w:val="001F29E8"/>
    <w:rsid w:val="001F3FD5"/>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17C3"/>
    <w:rsid w:val="00241BC7"/>
    <w:rsid w:val="00242328"/>
    <w:rsid w:val="00242815"/>
    <w:rsid w:val="002430BC"/>
    <w:rsid w:val="00243186"/>
    <w:rsid w:val="0024318B"/>
    <w:rsid w:val="00250BEB"/>
    <w:rsid w:val="00257D4C"/>
    <w:rsid w:val="00261541"/>
    <w:rsid w:val="002645F5"/>
    <w:rsid w:val="00266A37"/>
    <w:rsid w:val="002670C7"/>
    <w:rsid w:val="0026788F"/>
    <w:rsid w:val="002716CE"/>
    <w:rsid w:val="0027464F"/>
    <w:rsid w:val="002804E5"/>
    <w:rsid w:val="002807CB"/>
    <w:rsid w:val="00280989"/>
    <w:rsid w:val="00280A53"/>
    <w:rsid w:val="00281949"/>
    <w:rsid w:val="00282757"/>
    <w:rsid w:val="00285BCF"/>
    <w:rsid w:val="0028685A"/>
    <w:rsid w:val="00286869"/>
    <w:rsid w:val="0028788A"/>
    <w:rsid w:val="0029090B"/>
    <w:rsid w:val="00290AAA"/>
    <w:rsid w:val="002928BA"/>
    <w:rsid w:val="00293A50"/>
    <w:rsid w:val="00293DD8"/>
    <w:rsid w:val="002977F8"/>
    <w:rsid w:val="002A71A8"/>
    <w:rsid w:val="002B0935"/>
    <w:rsid w:val="002B4939"/>
    <w:rsid w:val="002B4A47"/>
    <w:rsid w:val="002B7633"/>
    <w:rsid w:val="002C5D97"/>
    <w:rsid w:val="002D0C7E"/>
    <w:rsid w:val="002D3D71"/>
    <w:rsid w:val="002D62D6"/>
    <w:rsid w:val="002E0446"/>
    <w:rsid w:val="002E11DC"/>
    <w:rsid w:val="002E2D1E"/>
    <w:rsid w:val="002E6210"/>
    <w:rsid w:val="002F1CD3"/>
    <w:rsid w:val="002F1F22"/>
    <w:rsid w:val="002F2572"/>
    <w:rsid w:val="002F6974"/>
    <w:rsid w:val="00303545"/>
    <w:rsid w:val="003062FE"/>
    <w:rsid w:val="00307CE6"/>
    <w:rsid w:val="00315A82"/>
    <w:rsid w:val="00321555"/>
    <w:rsid w:val="0032467F"/>
    <w:rsid w:val="00325393"/>
    <w:rsid w:val="0032598A"/>
    <w:rsid w:val="00325E34"/>
    <w:rsid w:val="00327A0B"/>
    <w:rsid w:val="00331207"/>
    <w:rsid w:val="003347A6"/>
    <w:rsid w:val="00334AE4"/>
    <w:rsid w:val="00335B85"/>
    <w:rsid w:val="00341057"/>
    <w:rsid w:val="00351F86"/>
    <w:rsid w:val="00353BB1"/>
    <w:rsid w:val="00353FCE"/>
    <w:rsid w:val="0035698D"/>
    <w:rsid w:val="00357644"/>
    <w:rsid w:val="00360C60"/>
    <w:rsid w:val="003613A3"/>
    <w:rsid w:val="003621C7"/>
    <w:rsid w:val="003633C2"/>
    <w:rsid w:val="00364A8E"/>
    <w:rsid w:val="00372B71"/>
    <w:rsid w:val="00373F1F"/>
    <w:rsid w:val="00374611"/>
    <w:rsid w:val="00377BDE"/>
    <w:rsid w:val="00381BD2"/>
    <w:rsid w:val="00385261"/>
    <w:rsid w:val="00387FCA"/>
    <w:rsid w:val="00395266"/>
    <w:rsid w:val="003A272A"/>
    <w:rsid w:val="003A41E9"/>
    <w:rsid w:val="003A496B"/>
    <w:rsid w:val="003A5B18"/>
    <w:rsid w:val="003A7254"/>
    <w:rsid w:val="003B47F0"/>
    <w:rsid w:val="003B5C80"/>
    <w:rsid w:val="003C0AEE"/>
    <w:rsid w:val="003C19E7"/>
    <w:rsid w:val="003D4B78"/>
    <w:rsid w:val="003E1801"/>
    <w:rsid w:val="003E1CCF"/>
    <w:rsid w:val="003E3DC5"/>
    <w:rsid w:val="003E570A"/>
    <w:rsid w:val="003F14FD"/>
    <w:rsid w:val="003F1C1E"/>
    <w:rsid w:val="003F209C"/>
    <w:rsid w:val="003F25E9"/>
    <w:rsid w:val="003F61B9"/>
    <w:rsid w:val="003F660C"/>
    <w:rsid w:val="004111AB"/>
    <w:rsid w:val="004136D3"/>
    <w:rsid w:val="004153EC"/>
    <w:rsid w:val="00415B52"/>
    <w:rsid w:val="00420F70"/>
    <w:rsid w:val="00421488"/>
    <w:rsid w:val="00421D6B"/>
    <w:rsid w:val="0042296D"/>
    <w:rsid w:val="00423077"/>
    <w:rsid w:val="0042344B"/>
    <w:rsid w:val="00430EB0"/>
    <w:rsid w:val="004335D0"/>
    <w:rsid w:val="00433875"/>
    <w:rsid w:val="00436E28"/>
    <w:rsid w:val="00437498"/>
    <w:rsid w:val="00437DCE"/>
    <w:rsid w:val="00441E33"/>
    <w:rsid w:val="0044772E"/>
    <w:rsid w:val="00450902"/>
    <w:rsid w:val="00450F25"/>
    <w:rsid w:val="00451E70"/>
    <w:rsid w:val="00457BA5"/>
    <w:rsid w:val="00464F58"/>
    <w:rsid w:val="0046629A"/>
    <w:rsid w:val="00467762"/>
    <w:rsid w:val="00467A85"/>
    <w:rsid w:val="00470333"/>
    <w:rsid w:val="00471FA2"/>
    <w:rsid w:val="00476422"/>
    <w:rsid w:val="004764C1"/>
    <w:rsid w:val="004838F6"/>
    <w:rsid w:val="00485A82"/>
    <w:rsid w:val="00486AB7"/>
    <w:rsid w:val="00494B75"/>
    <w:rsid w:val="004A0CAF"/>
    <w:rsid w:val="004A2D11"/>
    <w:rsid w:val="004A7116"/>
    <w:rsid w:val="004A78A6"/>
    <w:rsid w:val="004B4D07"/>
    <w:rsid w:val="004B6A20"/>
    <w:rsid w:val="004B6B33"/>
    <w:rsid w:val="004C0DB1"/>
    <w:rsid w:val="004C103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4F7D1F"/>
    <w:rsid w:val="0050099E"/>
    <w:rsid w:val="005016E7"/>
    <w:rsid w:val="00503002"/>
    <w:rsid w:val="005049E1"/>
    <w:rsid w:val="00511664"/>
    <w:rsid w:val="005120B8"/>
    <w:rsid w:val="00521499"/>
    <w:rsid w:val="00523844"/>
    <w:rsid w:val="00523BBA"/>
    <w:rsid w:val="005256C4"/>
    <w:rsid w:val="005264DA"/>
    <w:rsid w:val="0053762B"/>
    <w:rsid w:val="005417AB"/>
    <w:rsid w:val="00544A26"/>
    <w:rsid w:val="0054746C"/>
    <w:rsid w:val="00551099"/>
    <w:rsid w:val="00553B95"/>
    <w:rsid w:val="00553DDB"/>
    <w:rsid w:val="005542C1"/>
    <w:rsid w:val="0055554C"/>
    <w:rsid w:val="00560A3C"/>
    <w:rsid w:val="00562837"/>
    <w:rsid w:val="0056778D"/>
    <w:rsid w:val="00567891"/>
    <w:rsid w:val="00567B60"/>
    <w:rsid w:val="005704CF"/>
    <w:rsid w:val="005712DB"/>
    <w:rsid w:val="00571DCE"/>
    <w:rsid w:val="00572C62"/>
    <w:rsid w:val="00575AB1"/>
    <w:rsid w:val="00577AAB"/>
    <w:rsid w:val="00584E0D"/>
    <w:rsid w:val="00591E16"/>
    <w:rsid w:val="0059278B"/>
    <w:rsid w:val="00593BC1"/>
    <w:rsid w:val="005945BB"/>
    <w:rsid w:val="00595FC3"/>
    <w:rsid w:val="005A1F12"/>
    <w:rsid w:val="005A5B64"/>
    <w:rsid w:val="005A710E"/>
    <w:rsid w:val="005B0FB3"/>
    <w:rsid w:val="005B136E"/>
    <w:rsid w:val="005B33C3"/>
    <w:rsid w:val="005B343A"/>
    <w:rsid w:val="005C0EDF"/>
    <w:rsid w:val="005C18DF"/>
    <w:rsid w:val="005C21F4"/>
    <w:rsid w:val="005C4E5C"/>
    <w:rsid w:val="005D521B"/>
    <w:rsid w:val="005D56B4"/>
    <w:rsid w:val="005D5E24"/>
    <w:rsid w:val="005D7B3B"/>
    <w:rsid w:val="005E1028"/>
    <w:rsid w:val="005E121E"/>
    <w:rsid w:val="005E6A40"/>
    <w:rsid w:val="005E6CCD"/>
    <w:rsid w:val="005F0A60"/>
    <w:rsid w:val="00600945"/>
    <w:rsid w:val="006011F2"/>
    <w:rsid w:val="006017B1"/>
    <w:rsid w:val="00606388"/>
    <w:rsid w:val="006078FF"/>
    <w:rsid w:val="00607D86"/>
    <w:rsid w:val="00617424"/>
    <w:rsid w:val="00617431"/>
    <w:rsid w:val="00617EF0"/>
    <w:rsid w:val="00621308"/>
    <w:rsid w:val="00621F09"/>
    <w:rsid w:val="00622EF8"/>
    <w:rsid w:val="00623F7B"/>
    <w:rsid w:val="0062716D"/>
    <w:rsid w:val="00631A3D"/>
    <w:rsid w:val="00632772"/>
    <w:rsid w:val="00633E39"/>
    <w:rsid w:val="00635712"/>
    <w:rsid w:val="00641FCF"/>
    <w:rsid w:val="00642F96"/>
    <w:rsid w:val="00643E85"/>
    <w:rsid w:val="00645EC9"/>
    <w:rsid w:val="006509A4"/>
    <w:rsid w:val="006511BE"/>
    <w:rsid w:val="00651D30"/>
    <w:rsid w:val="0065298E"/>
    <w:rsid w:val="00652AF7"/>
    <w:rsid w:val="00653A3E"/>
    <w:rsid w:val="00654354"/>
    <w:rsid w:val="006573DE"/>
    <w:rsid w:val="006610AD"/>
    <w:rsid w:val="00661243"/>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AB5"/>
    <w:rsid w:val="007148C5"/>
    <w:rsid w:val="0071650C"/>
    <w:rsid w:val="00720DAC"/>
    <w:rsid w:val="00723638"/>
    <w:rsid w:val="00724B13"/>
    <w:rsid w:val="007274FB"/>
    <w:rsid w:val="00730210"/>
    <w:rsid w:val="007343EB"/>
    <w:rsid w:val="00737C3A"/>
    <w:rsid w:val="00740C13"/>
    <w:rsid w:val="00741EE4"/>
    <w:rsid w:val="00744923"/>
    <w:rsid w:val="00746124"/>
    <w:rsid w:val="00754E7A"/>
    <w:rsid w:val="007608CA"/>
    <w:rsid w:val="00762612"/>
    <w:rsid w:val="00763953"/>
    <w:rsid w:val="007643A1"/>
    <w:rsid w:val="00772CDB"/>
    <w:rsid w:val="00775328"/>
    <w:rsid w:val="00775BD3"/>
    <w:rsid w:val="00776D09"/>
    <w:rsid w:val="007774B8"/>
    <w:rsid w:val="0078037A"/>
    <w:rsid w:val="00782368"/>
    <w:rsid w:val="007862A4"/>
    <w:rsid w:val="00790441"/>
    <w:rsid w:val="00791CFD"/>
    <w:rsid w:val="007929BF"/>
    <w:rsid w:val="007A3E28"/>
    <w:rsid w:val="007A7873"/>
    <w:rsid w:val="007B063E"/>
    <w:rsid w:val="007B0DC2"/>
    <w:rsid w:val="007B187A"/>
    <w:rsid w:val="007B3245"/>
    <w:rsid w:val="007C04BA"/>
    <w:rsid w:val="007C072C"/>
    <w:rsid w:val="007C352C"/>
    <w:rsid w:val="007D23BD"/>
    <w:rsid w:val="007D272C"/>
    <w:rsid w:val="007D394B"/>
    <w:rsid w:val="007D565B"/>
    <w:rsid w:val="007D64D0"/>
    <w:rsid w:val="007F1C0F"/>
    <w:rsid w:val="007F39AC"/>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426B0"/>
    <w:rsid w:val="00842D4A"/>
    <w:rsid w:val="00845477"/>
    <w:rsid w:val="00847767"/>
    <w:rsid w:val="00856336"/>
    <w:rsid w:val="008567C1"/>
    <w:rsid w:val="00861F09"/>
    <w:rsid w:val="008622A4"/>
    <w:rsid w:val="00865DFA"/>
    <w:rsid w:val="008662CA"/>
    <w:rsid w:val="0086735D"/>
    <w:rsid w:val="00871317"/>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2B42"/>
    <w:rsid w:val="008C3380"/>
    <w:rsid w:val="008C6362"/>
    <w:rsid w:val="008D0E69"/>
    <w:rsid w:val="008D4400"/>
    <w:rsid w:val="008E0668"/>
    <w:rsid w:val="008E1E25"/>
    <w:rsid w:val="008E2D1A"/>
    <w:rsid w:val="008E44C0"/>
    <w:rsid w:val="008E4AD6"/>
    <w:rsid w:val="008E5FFE"/>
    <w:rsid w:val="008E6384"/>
    <w:rsid w:val="008E7986"/>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FCA"/>
    <w:rsid w:val="009277B6"/>
    <w:rsid w:val="009325C4"/>
    <w:rsid w:val="0093305C"/>
    <w:rsid w:val="009346CE"/>
    <w:rsid w:val="0093680C"/>
    <w:rsid w:val="00936949"/>
    <w:rsid w:val="00940D60"/>
    <w:rsid w:val="00941F76"/>
    <w:rsid w:val="00942765"/>
    <w:rsid w:val="009464C9"/>
    <w:rsid w:val="00947AE6"/>
    <w:rsid w:val="009535A7"/>
    <w:rsid w:val="00953F53"/>
    <w:rsid w:val="00955C90"/>
    <w:rsid w:val="00960CF4"/>
    <w:rsid w:val="00962287"/>
    <w:rsid w:val="0096282C"/>
    <w:rsid w:val="009628EC"/>
    <w:rsid w:val="00963068"/>
    <w:rsid w:val="009632ED"/>
    <w:rsid w:val="00964354"/>
    <w:rsid w:val="00966768"/>
    <w:rsid w:val="00970A88"/>
    <w:rsid w:val="00973ABE"/>
    <w:rsid w:val="009779C1"/>
    <w:rsid w:val="00984569"/>
    <w:rsid w:val="00984E42"/>
    <w:rsid w:val="00987E24"/>
    <w:rsid w:val="00990C66"/>
    <w:rsid w:val="00993BB4"/>
    <w:rsid w:val="009966FD"/>
    <w:rsid w:val="009A246F"/>
    <w:rsid w:val="009B0947"/>
    <w:rsid w:val="009B2B08"/>
    <w:rsid w:val="009B3E42"/>
    <w:rsid w:val="009B5937"/>
    <w:rsid w:val="009C48B6"/>
    <w:rsid w:val="009C59A4"/>
    <w:rsid w:val="009D0DE5"/>
    <w:rsid w:val="009D428E"/>
    <w:rsid w:val="009D7EE0"/>
    <w:rsid w:val="009E017F"/>
    <w:rsid w:val="009E1384"/>
    <w:rsid w:val="009E22F8"/>
    <w:rsid w:val="009E27A1"/>
    <w:rsid w:val="009E563B"/>
    <w:rsid w:val="009E6707"/>
    <w:rsid w:val="009E75B3"/>
    <w:rsid w:val="009F1B69"/>
    <w:rsid w:val="009F1F7F"/>
    <w:rsid w:val="009F6DE9"/>
    <w:rsid w:val="009F7E62"/>
    <w:rsid w:val="009F7F53"/>
    <w:rsid w:val="00A00980"/>
    <w:rsid w:val="00A018E7"/>
    <w:rsid w:val="00A01E3D"/>
    <w:rsid w:val="00A03DE5"/>
    <w:rsid w:val="00A05079"/>
    <w:rsid w:val="00A059F5"/>
    <w:rsid w:val="00A05B88"/>
    <w:rsid w:val="00A103DD"/>
    <w:rsid w:val="00A10726"/>
    <w:rsid w:val="00A232A0"/>
    <w:rsid w:val="00A241D2"/>
    <w:rsid w:val="00A26CB0"/>
    <w:rsid w:val="00A40488"/>
    <w:rsid w:val="00A40F8F"/>
    <w:rsid w:val="00A416C1"/>
    <w:rsid w:val="00A420BF"/>
    <w:rsid w:val="00A426FB"/>
    <w:rsid w:val="00A4326C"/>
    <w:rsid w:val="00A51F9B"/>
    <w:rsid w:val="00A520C1"/>
    <w:rsid w:val="00A55243"/>
    <w:rsid w:val="00A57191"/>
    <w:rsid w:val="00A60689"/>
    <w:rsid w:val="00A61C9F"/>
    <w:rsid w:val="00A61EE9"/>
    <w:rsid w:val="00A64DF8"/>
    <w:rsid w:val="00A70C08"/>
    <w:rsid w:val="00A71209"/>
    <w:rsid w:val="00A72A43"/>
    <w:rsid w:val="00A73122"/>
    <w:rsid w:val="00A7314E"/>
    <w:rsid w:val="00A80D77"/>
    <w:rsid w:val="00A81E0A"/>
    <w:rsid w:val="00A82B1F"/>
    <w:rsid w:val="00A82F83"/>
    <w:rsid w:val="00A85A20"/>
    <w:rsid w:val="00A85CD9"/>
    <w:rsid w:val="00A90627"/>
    <w:rsid w:val="00A90D07"/>
    <w:rsid w:val="00A916DB"/>
    <w:rsid w:val="00A92E4B"/>
    <w:rsid w:val="00A956F4"/>
    <w:rsid w:val="00A97AE0"/>
    <w:rsid w:val="00AA3080"/>
    <w:rsid w:val="00AA5C79"/>
    <w:rsid w:val="00AB14AF"/>
    <w:rsid w:val="00AB3E2E"/>
    <w:rsid w:val="00AB4EC4"/>
    <w:rsid w:val="00AB76CD"/>
    <w:rsid w:val="00AC029F"/>
    <w:rsid w:val="00AC299D"/>
    <w:rsid w:val="00AC4BB8"/>
    <w:rsid w:val="00AC5F86"/>
    <w:rsid w:val="00AC730F"/>
    <w:rsid w:val="00AD00D1"/>
    <w:rsid w:val="00AD2D78"/>
    <w:rsid w:val="00AD7C14"/>
    <w:rsid w:val="00AE0B9C"/>
    <w:rsid w:val="00AE73A4"/>
    <w:rsid w:val="00AF390D"/>
    <w:rsid w:val="00AF6531"/>
    <w:rsid w:val="00B01C8A"/>
    <w:rsid w:val="00B01FAF"/>
    <w:rsid w:val="00B06BE3"/>
    <w:rsid w:val="00B14443"/>
    <w:rsid w:val="00B156C2"/>
    <w:rsid w:val="00B17E70"/>
    <w:rsid w:val="00B237AF"/>
    <w:rsid w:val="00B23895"/>
    <w:rsid w:val="00B23B93"/>
    <w:rsid w:val="00B27438"/>
    <w:rsid w:val="00B315E5"/>
    <w:rsid w:val="00B32BF5"/>
    <w:rsid w:val="00B34F20"/>
    <w:rsid w:val="00B405E8"/>
    <w:rsid w:val="00B4240B"/>
    <w:rsid w:val="00B427DB"/>
    <w:rsid w:val="00B45446"/>
    <w:rsid w:val="00B4633A"/>
    <w:rsid w:val="00B51F0E"/>
    <w:rsid w:val="00B52FD8"/>
    <w:rsid w:val="00B55347"/>
    <w:rsid w:val="00B60A74"/>
    <w:rsid w:val="00B63447"/>
    <w:rsid w:val="00B65B90"/>
    <w:rsid w:val="00B66A4E"/>
    <w:rsid w:val="00B720B8"/>
    <w:rsid w:val="00B72E78"/>
    <w:rsid w:val="00B814A2"/>
    <w:rsid w:val="00B93C2A"/>
    <w:rsid w:val="00BA1996"/>
    <w:rsid w:val="00BA5ABE"/>
    <w:rsid w:val="00BA76BF"/>
    <w:rsid w:val="00BB7375"/>
    <w:rsid w:val="00BD0FFA"/>
    <w:rsid w:val="00BD1841"/>
    <w:rsid w:val="00BD21EB"/>
    <w:rsid w:val="00BD29DB"/>
    <w:rsid w:val="00BD3D6D"/>
    <w:rsid w:val="00BD3FA1"/>
    <w:rsid w:val="00BD60B9"/>
    <w:rsid w:val="00BD6E0B"/>
    <w:rsid w:val="00BD771A"/>
    <w:rsid w:val="00BE2F95"/>
    <w:rsid w:val="00BE478B"/>
    <w:rsid w:val="00BE613B"/>
    <w:rsid w:val="00BE71C4"/>
    <w:rsid w:val="00BE7F3A"/>
    <w:rsid w:val="00BF11CF"/>
    <w:rsid w:val="00BF15CF"/>
    <w:rsid w:val="00BF18DD"/>
    <w:rsid w:val="00BF1A06"/>
    <w:rsid w:val="00BF1CA9"/>
    <w:rsid w:val="00BF2C08"/>
    <w:rsid w:val="00C016B6"/>
    <w:rsid w:val="00C02BF8"/>
    <w:rsid w:val="00C03E6C"/>
    <w:rsid w:val="00C20580"/>
    <w:rsid w:val="00C20B08"/>
    <w:rsid w:val="00C21C62"/>
    <w:rsid w:val="00C22AFA"/>
    <w:rsid w:val="00C23A3A"/>
    <w:rsid w:val="00C449A1"/>
    <w:rsid w:val="00C45325"/>
    <w:rsid w:val="00C51A7C"/>
    <w:rsid w:val="00C54873"/>
    <w:rsid w:val="00C5614D"/>
    <w:rsid w:val="00C5653D"/>
    <w:rsid w:val="00C56ECA"/>
    <w:rsid w:val="00C61B90"/>
    <w:rsid w:val="00C62D1B"/>
    <w:rsid w:val="00C66B0A"/>
    <w:rsid w:val="00C66DC0"/>
    <w:rsid w:val="00C70A17"/>
    <w:rsid w:val="00C70F88"/>
    <w:rsid w:val="00C714D5"/>
    <w:rsid w:val="00C73A16"/>
    <w:rsid w:val="00C752AE"/>
    <w:rsid w:val="00C761C4"/>
    <w:rsid w:val="00C810FD"/>
    <w:rsid w:val="00C8117E"/>
    <w:rsid w:val="00C84919"/>
    <w:rsid w:val="00C855F9"/>
    <w:rsid w:val="00C905E4"/>
    <w:rsid w:val="00C932E7"/>
    <w:rsid w:val="00C945D5"/>
    <w:rsid w:val="00C95F87"/>
    <w:rsid w:val="00C971F8"/>
    <w:rsid w:val="00CA3BB9"/>
    <w:rsid w:val="00CA50F9"/>
    <w:rsid w:val="00CA638B"/>
    <w:rsid w:val="00CB0694"/>
    <w:rsid w:val="00CB1363"/>
    <w:rsid w:val="00CB5552"/>
    <w:rsid w:val="00CC0C12"/>
    <w:rsid w:val="00CC18CF"/>
    <w:rsid w:val="00CC45F8"/>
    <w:rsid w:val="00CC4E61"/>
    <w:rsid w:val="00CC5669"/>
    <w:rsid w:val="00CC73BD"/>
    <w:rsid w:val="00CD04B5"/>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69B9"/>
    <w:rsid w:val="00D36F2A"/>
    <w:rsid w:val="00D41605"/>
    <w:rsid w:val="00D4311B"/>
    <w:rsid w:val="00D5082D"/>
    <w:rsid w:val="00D51A47"/>
    <w:rsid w:val="00D53C3F"/>
    <w:rsid w:val="00D54941"/>
    <w:rsid w:val="00D56BC1"/>
    <w:rsid w:val="00D62249"/>
    <w:rsid w:val="00D62604"/>
    <w:rsid w:val="00D75AA8"/>
    <w:rsid w:val="00D7749C"/>
    <w:rsid w:val="00D7784D"/>
    <w:rsid w:val="00D83685"/>
    <w:rsid w:val="00D8691F"/>
    <w:rsid w:val="00D86B61"/>
    <w:rsid w:val="00D8777B"/>
    <w:rsid w:val="00D90ECC"/>
    <w:rsid w:val="00D9112B"/>
    <w:rsid w:val="00D92379"/>
    <w:rsid w:val="00DA5CA2"/>
    <w:rsid w:val="00DA72E6"/>
    <w:rsid w:val="00DB0764"/>
    <w:rsid w:val="00DB0865"/>
    <w:rsid w:val="00DB2CA1"/>
    <w:rsid w:val="00DB48AE"/>
    <w:rsid w:val="00DB683A"/>
    <w:rsid w:val="00DC25F1"/>
    <w:rsid w:val="00DC5682"/>
    <w:rsid w:val="00DC7E64"/>
    <w:rsid w:val="00DD0640"/>
    <w:rsid w:val="00DD33EB"/>
    <w:rsid w:val="00DD56EE"/>
    <w:rsid w:val="00DD5F6E"/>
    <w:rsid w:val="00DD7300"/>
    <w:rsid w:val="00DE2896"/>
    <w:rsid w:val="00DE2899"/>
    <w:rsid w:val="00DE436B"/>
    <w:rsid w:val="00DE583E"/>
    <w:rsid w:val="00DE7478"/>
    <w:rsid w:val="00DF2E35"/>
    <w:rsid w:val="00DF3F40"/>
    <w:rsid w:val="00DF5811"/>
    <w:rsid w:val="00DF6630"/>
    <w:rsid w:val="00E00D30"/>
    <w:rsid w:val="00E06640"/>
    <w:rsid w:val="00E07E0A"/>
    <w:rsid w:val="00E11EF4"/>
    <w:rsid w:val="00E12A31"/>
    <w:rsid w:val="00E14538"/>
    <w:rsid w:val="00E14B5E"/>
    <w:rsid w:val="00E207A2"/>
    <w:rsid w:val="00E21BD0"/>
    <w:rsid w:val="00E21EE8"/>
    <w:rsid w:val="00E323F3"/>
    <w:rsid w:val="00E34112"/>
    <w:rsid w:val="00E343E6"/>
    <w:rsid w:val="00E34FAE"/>
    <w:rsid w:val="00E40204"/>
    <w:rsid w:val="00E40B80"/>
    <w:rsid w:val="00E41F95"/>
    <w:rsid w:val="00E4299D"/>
    <w:rsid w:val="00E4300A"/>
    <w:rsid w:val="00E43895"/>
    <w:rsid w:val="00E4475B"/>
    <w:rsid w:val="00E474AC"/>
    <w:rsid w:val="00E47F4B"/>
    <w:rsid w:val="00E51725"/>
    <w:rsid w:val="00E55DAF"/>
    <w:rsid w:val="00E61A40"/>
    <w:rsid w:val="00E62A0C"/>
    <w:rsid w:val="00E65405"/>
    <w:rsid w:val="00E65D43"/>
    <w:rsid w:val="00E70CB7"/>
    <w:rsid w:val="00E74980"/>
    <w:rsid w:val="00E749B2"/>
    <w:rsid w:val="00E75279"/>
    <w:rsid w:val="00E77316"/>
    <w:rsid w:val="00E8161F"/>
    <w:rsid w:val="00E84C63"/>
    <w:rsid w:val="00E90DA1"/>
    <w:rsid w:val="00E9156F"/>
    <w:rsid w:val="00E928FC"/>
    <w:rsid w:val="00E9748F"/>
    <w:rsid w:val="00EB3897"/>
    <w:rsid w:val="00EB475E"/>
    <w:rsid w:val="00EB4CD4"/>
    <w:rsid w:val="00EB573D"/>
    <w:rsid w:val="00EC26D4"/>
    <w:rsid w:val="00EC4804"/>
    <w:rsid w:val="00EC5EAD"/>
    <w:rsid w:val="00EC6BA9"/>
    <w:rsid w:val="00EC6BFC"/>
    <w:rsid w:val="00ED6653"/>
    <w:rsid w:val="00ED711F"/>
    <w:rsid w:val="00ED7FD2"/>
    <w:rsid w:val="00EE1923"/>
    <w:rsid w:val="00EE29F4"/>
    <w:rsid w:val="00EE5608"/>
    <w:rsid w:val="00EE6D2C"/>
    <w:rsid w:val="00EE73B9"/>
    <w:rsid w:val="00EF11B3"/>
    <w:rsid w:val="00EF162C"/>
    <w:rsid w:val="00EF163A"/>
    <w:rsid w:val="00EF5042"/>
    <w:rsid w:val="00EF5121"/>
    <w:rsid w:val="00EF5DA9"/>
    <w:rsid w:val="00EF6F75"/>
    <w:rsid w:val="00EF6FFE"/>
    <w:rsid w:val="00F0185F"/>
    <w:rsid w:val="00F03348"/>
    <w:rsid w:val="00F04DCD"/>
    <w:rsid w:val="00F11093"/>
    <w:rsid w:val="00F11EB0"/>
    <w:rsid w:val="00F1236D"/>
    <w:rsid w:val="00F1515C"/>
    <w:rsid w:val="00F20CB3"/>
    <w:rsid w:val="00F24761"/>
    <w:rsid w:val="00F26591"/>
    <w:rsid w:val="00F304D4"/>
    <w:rsid w:val="00F30622"/>
    <w:rsid w:val="00F31D60"/>
    <w:rsid w:val="00F32E5D"/>
    <w:rsid w:val="00F42235"/>
    <w:rsid w:val="00F543C9"/>
    <w:rsid w:val="00F548E9"/>
    <w:rsid w:val="00F557E7"/>
    <w:rsid w:val="00F60912"/>
    <w:rsid w:val="00F621A9"/>
    <w:rsid w:val="00F74562"/>
    <w:rsid w:val="00F7681F"/>
    <w:rsid w:val="00F80F3E"/>
    <w:rsid w:val="00F8143A"/>
    <w:rsid w:val="00F828E9"/>
    <w:rsid w:val="00F83D34"/>
    <w:rsid w:val="00F85E4D"/>
    <w:rsid w:val="00F87921"/>
    <w:rsid w:val="00F87B4A"/>
    <w:rsid w:val="00F94E66"/>
    <w:rsid w:val="00F96B9B"/>
    <w:rsid w:val="00FA70EC"/>
    <w:rsid w:val="00FA7B15"/>
    <w:rsid w:val="00FB05F9"/>
    <w:rsid w:val="00FB1C9E"/>
    <w:rsid w:val="00FB5A02"/>
    <w:rsid w:val="00FC1247"/>
    <w:rsid w:val="00FC343B"/>
    <w:rsid w:val="00FC3EB1"/>
    <w:rsid w:val="00FC5219"/>
    <w:rsid w:val="00FC638C"/>
    <w:rsid w:val="00FC6815"/>
    <w:rsid w:val="00FD13BE"/>
    <w:rsid w:val="00FD18B9"/>
    <w:rsid w:val="00FD5BA1"/>
    <w:rsid w:val="00FE2199"/>
    <w:rsid w:val="00FE4E5C"/>
    <w:rsid w:val="00FE6635"/>
    <w:rsid w:val="00FE6877"/>
    <w:rsid w:val="00FF2E01"/>
    <w:rsid w:val="00FF32E0"/>
    <w:rsid w:val="00FF582E"/>
    <w:rsid w:val="00FF65AC"/>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semiHidden/>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4"/>
      </w:numPr>
      <w:spacing w:after="240"/>
    </w:pPr>
  </w:style>
  <w:style w:type="paragraph" w:customStyle="1" w:styleId="SCHLevel2">
    <w:name w:val="SCH Level 2"/>
    <w:basedOn w:val="Textkrper"/>
    <w:uiPriority w:val="99"/>
    <w:qFormat/>
    <w:rsid w:val="00EC26D4"/>
    <w:pPr>
      <w:numPr>
        <w:ilvl w:val="3"/>
        <w:numId w:val="14"/>
      </w:numPr>
      <w:spacing w:after="240"/>
    </w:pPr>
  </w:style>
  <w:style w:type="paragraph" w:customStyle="1" w:styleId="SCHLevel3">
    <w:name w:val="SCH Level 3"/>
    <w:basedOn w:val="Textkrper"/>
    <w:uiPriority w:val="99"/>
    <w:qFormat/>
    <w:rsid w:val="00EC26D4"/>
    <w:pPr>
      <w:numPr>
        <w:ilvl w:val="4"/>
        <w:numId w:val="14"/>
      </w:numPr>
      <w:spacing w:after="240"/>
    </w:pPr>
  </w:style>
  <w:style w:type="paragraph" w:customStyle="1" w:styleId="SCHLevel4">
    <w:name w:val="SCH Level 4"/>
    <w:basedOn w:val="Textkrper"/>
    <w:uiPriority w:val="99"/>
    <w:qFormat/>
    <w:rsid w:val="008171C4"/>
    <w:pPr>
      <w:numPr>
        <w:ilvl w:val="5"/>
        <w:numId w:val="14"/>
      </w:numPr>
      <w:spacing w:after="240"/>
    </w:pPr>
  </w:style>
  <w:style w:type="paragraph" w:customStyle="1" w:styleId="SCHLevel5">
    <w:name w:val="SCH Level 5"/>
    <w:basedOn w:val="Textkrper"/>
    <w:uiPriority w:val="99"/>
    <w:qFormat/>
    <w:rsid w:val="00E34FAE"/>
    <w:pPr>
      <w:numPr>
        <w:ilvl w:val="6"/>
        <w:numId w:val="14"/>
      </w:numPr>
      <w:spacing w:after="240"/>
    </w:pPr>
  </w:style>
  <w:style w:type="paragraph" w:customStyle="1" w:styleId="SCHLevel6">
    <w:name w:val="SCH Level 6"/>
    <w:basedOn w:val="Textkrper"/>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Textkrper"/>
    <w:uiPriority w:val="99"/>
    <w:qFormat/>
    <w:rsid w:val="00423077"/>
    <w:pPr>
      <w:numPr>
        <w:ilvl w:val="8"/>
        <w:numId w:val="14"/>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18"/>
      </w:numPr>
      <w:spacing w:after="240"/>
    </w:pPr>
  </w:style>
  <w:style w:type="paragraph" w:customStyle="1" w:styleId="APPLevel2">
    <w:name w:val="APP Level 2"/>
    <w:basedOn w:val="Textkrper"/>
    <w:uiPriority w:val="6"/>
    <w:qFormat/>
    <w:rsid w:val="00B45446"/>
    <w:pPr>
      <w:numPr>
        <w:ilvl w:val="3"/>
        <w:numId w:val="18"/>
      </w:numPr>
      <w:spacing w:after="240"/>
    </w:pPr>
  </w:style>
  <w:style w:type="paragraph" w:customStyle="1" w:styleId="APPLevel3">
    <w:name w:val="APP Level 3"/>
    <w:basedOn w:val="Textkrper"/>
    <w:uiPriority w:val="6"/>
    <w:qFormat/>
    <w:rsid w:val="00B45446"/>
    <w:pPr>
      <w:numPr>
        <w:ilvl w:val="4"/>
        <w:numId w:val="18"/>
      </w:numPr>
      <w:spacing w:after="240"/>
    </w:pPr>
  </w:style>
  <w:style w:type="paragraph" w:customStyle="1" w:styleId="APPLevel4">
    <w:name w:val="APP Level 4"/>
    <w:basedOn w:val="Textkrper"/>
    <w:uiPriority w:val="6"/>
    <w:qFormat/>
    <w:rsid w:val="00B45446"/>
    <w:pPr>
      <w:numPr>
        <w:ilvl w:val="5"/>
        <w:numId w:val="18"/>
      </w:numPr>
      <w:spacing w:after="240"/>
    </w:pPr>
  </w:style>
  <w:style w:type="paragraph" w:customStyle="1" w:styleId="APPLevel5">
    <w:name w:val="APP Level 5"/>
    <w:basedOn w:val="Textkrper"/>
    <w:uiPriority w:val="6"/>
    <w:qFormat/>
    <w:rsid w:val="00B45446"/>
    <w:pPr>
      <w:numPr>
        <w:ilvl w:val="6"/>
        <w:numId w:val="18"/>
      </w:numPr>
      <w:spacing w:after="240"/>
    </w:pPr>
  </w:style>
  <w:style w:type="paragraph" w:customStyle="1" w:styleId="APPLevel6">
    <w:name w:val="APP Level 6"/>
    <w:basedOn w:val="Textkrper"/>
    <w:uiPriority w:val="6"/>
    <w:qFormat/>
    <w:rsid w:val="00B45446"/>
    <w:pPr>
      <w:numPr>
        <w:ilvl w:val="7"/>
        <w:numId w:val="18"/>
      </w:numPr>
      <w:spacing w:after="240"/>
    </w:pPr>
  </w:style>
  <w:style w:type="paragraph" w:customStyle="1" w:styleId="APPLevel7">
    <w:name w:val="APP Level 7"/>
    <w:basedOn w:val="Textkrper"/>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D24FBF"/>
    <w:rPr>
      <w:color w:val="605E5C"/>
      <w:shd w:val="clear" w:color="auto" w:fill="E1DFDD"/>
    </w:rPr>
  </w:style>
  <w:style w:type="paragraph" w:styleId="berarbeitung">
    <w:name w:val="Revision"/>
    <w:hidden/>
    <w:uiPriority w:val="99"/>
    <w:semiHidden/>
    <w:rsid w:val="007643A1"/>
    <w:rPr>
      <w:rFonts w:eastAsiaTheme="minorHAnsi" w:cstheme="minorBidi"/>
      <w:lang w:val="de-DE"/>
    </w:rPr>
  </w:style>
  <w:style w:type="character" w:styleId="BesuchterLink">
    <w:name w:val="FollowedHyperlink"/>
    <w:basedOn w:val="Absatz-Standardschriftar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tVDFpVVVhOFlzREVpcWtkLzFyaDdHUXdVYmtjV2ZDQ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b6YIM2Hv1/qCtxy+zhpE2/Y7mQIz7S4Uq85uOTsthM0=</DigestValue>
      </Reference>
      <Reference URI="#INFO">
        <DigestMethod Algorithm="http://www.w3.org/2001/04/xmlenc#sha256"/>
        <DigestValue>Q6yuLzcCqzYThYyeawGnQJP+pcWLg/poDzvmG4ExqPk=</DigestValue>
      </Reference>
    </SignedInfo>
    <SignatureValue>hHverdmIBsE8jsxgShGe8ae61kxXQMdIBtSNji1XRSk+mEII4j6Kp1mISKQYKX4m1a2EI0ClHgSJF+is8W4opg==</SignatureValue>
    <Object Id="INFO">
      <ArrayOfString xmlns:xsd="http://www.w3.org/2001/XMLSchema" xmlns:xsi="http://www.w3.org/2001/XMLSchema-instance" xmlns="">
        <string>mT1iUUa8YsDEiqkd/1rh7GQwUbkcWfCB</string>
      </ArrayOfString>
    </Object>
  </Signature>
</WrappedLabelInfo>
</file>

<file path=customXml/item10.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2.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 G E R M A N Y ! 4 0 4 3 9 2 5 4 6 . 1 < / d o c u m e n t i d >  
     < s e n d e r i d > S A 2 3 < / s e n d e r i d >  
     < s e n d e r e m a i l > S t e p h a n . A p p t @ p i n s e n t m a s o n s . c o m < / s e n d e r e m a i l >  
     < l a s t m o d i f i e d > 2 0 2 5 - 0 7 - 3 0 T 1 4 : 4 7 : 0 0 . 0 0 0 0 0 0 0 + 0 2 : 0 0 < / l a s t m o d i f i e d >  
     < d a t a b a s e > G E R M A N Y < / d a t a b a s e >  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8.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9.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Props1.xml><?xml version="1.0" encoding="utf-8"?>
<ds:datastoreItem xmlns:ds="http://schemas.openxmlformats.org/officeDocument/2006/customXml" ds:itemID="{27B8CB50-A70C-4C15-8AED-E5D0184D81A5}">
  <ds:schemaRefs>
    <ds:schemaRef ds:uri="http://www.w3.org/2001/XMLSchema"/>
    <ds:schemaRef ds:uri="http://www.boldonjames.com/2016/02/Classifier/internal/wrappedLabelInfo"/>
    <ds:schemaRef ds:uri="http://www.w3.org/2000/09/xmldsig#"/>
    <ds:schemaRef ds:uri=""/>
  </ds:schemaRefs>
</ds:datastoreItem>
</file>

<file path=customXml/itemProps10.xml><?xml version="1.0" encoding="utf-8"?>
<ds:datastoreItem xmlns:ds="http://schemas.openxmlformats.org/officeDocument/2006/customXml" ds:itemID="{0F629FE9-1F3C-4B64-A6D3-18ABB4652F3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3.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4.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5.xml><?xml version="1.0" encoding="utf-8"?>
<ds:datastoreItem xmlns:ds="http://schemas.openxmlformats.org/officeDocument/2006/customXml" ds:itemID="{ADE92880-41CA-45DB-A9EB-7497C08FA751}">
  <ds:schemaRefs>
    <ds:schemaRef ds:uri="http://www.imanage.com/work/xmlschema"/>
  </ds:schemaRefs>
</ds:datastoreItem>
</file>

<file path=customXml/itemProps6.xml><?xml version="1.0" encoding="utf-8"?>
<ds:datastoreItem xmlns:ds="http://schemas.openxmlformats.org/officeDocument/2006/customXml" ds:itemID="{3E22CE59-88B0-438F-A418-A9C56002DAF3}"/>
</file>

<file path=customXml/itemProps7.xml><?xml version="1.0" encoding="utf-8"?>
<ds:datastoreItem xmlns:ds="http://schemas.openxmlformats.org/officeDocument/2006/customXml" ds:itemID="{60A58CFF-92AF-4E93-8470-89D3E05A84DC}">
  <ds:schemaRefs/>
</ds:datastoreItem>
</file>

<file path=customXml/itemProps8.xml><?xml version="1.0" encoding="utf-8"?>
<ds:datastoreItem xmlns:ds="http://schemas.openxmlformats.org/officeDocument/2006/customXml" ds:itemID="{029B4C95-D940-47C0-93E4-DEF7CB45A89F}">
  <ds:schemaRefs/>
</ds:datastoreItem>
</file>

<file path=customXml/itemProps9.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4</Pages>
  <Words>1313</Words>
  <Characters>8383</Characters>
  <Application>Microsoft Office Word</Application>
  <DocSecurity>0</DocSecurity>
  <Lines>142</Lines>
  <Paragraphs>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63</cp:revision>
  <cp:lastPrinted>2004-11-18T14:10:00Z</cp:lastPrinted>
  <dcterms:created xsi:type="dcterms:W3CDTF">2025-06-30T15:43:00Z</dcterms:created>
  <dcterms:modified xsi:type="dcterms:W3CDTF">2025-08-14T16:18:00Z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404363255.1\PERSONAL</vt:lpwstr>
  </property>
  <property fmtid="{D5CDD505-2E9C-101B-9397-08002B2CF9AE}" pid="8" name="docIndexRef">
    <vt:lpwstr>abb4255d-eded-4b89-b419-3e9e85d4e13c</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#404386044v1&lt;GERMANY&gt; - 240725Mii-monitor HRM40_70 Live Service Information Sheet (40...docx</vt:lpwstr>
  </property>
  <property fmtid="{D5CDD505-2E9C-101B-9397-08002B2CF9AE}" pid="18" name="ContentTypeId">
    <vt:lpwstr>0x01010044841D09E2A8ED4EA89352CAA04A1470</vt:lpwstr>
  </property>
</Properties>
</file>